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CD3F" w14:textId="77777777" w:rsidR="000642B6" w:rsidRPr="000642B6" w:rsidRDefault="000642B6" w:rsidP="000642B6">
      <w:pPr>
        <w:spacing w:after="100" w:afterAutospacing="1" w:line="240" w:lineRule="auto"/>
        <w:outlineLvl w:val="1"/>
        <w:rPr>
          <w:rFonts w:ascii="Montserrat" w:eastAsia="Times New Roman" w:hAnsi="Montserrat" w:cs="Times New Roman"/>
          <w:color w:val="353538"/>
          <w:kern w:val="0"/>
          <w:sz w:val="36"/>
          <w:szCs w:val="36"/>
          <w:lang w:val="nl-NL" w:eastAsia="nl-NL"/>
          <w14:ligatures w14:val="none"/>
        </w:rPr>
      </w:pPr>
      <w:r w:rsidRPr="000642B6">
        <w:rPr>
          <w:rFonts w:ascii="Montserrat" w:eastAsia="Times New Roman" w:hAnsi="Montserrat" w:cs="Times New Roman"/>
          <w:color w:val="353538"/>
          <w:kern w:val="0"/>
          <w:sz w:val="36"/>
          <w:szCs w:val="36"/>
          <w:lang w:val="nl-NL" w:eastAsia="nl-NL"/>
          <w14:ligatures w14:val="none"/>
        </w:rPr>
        <w:t>Inhoudsopgave</w:t>
      </w:r>
    </w:p>
    <w:p w14:paraId="27F0CE11"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1 - Definities</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2 - Identiteit van de ondernemer</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3 - Toepasselijkheid</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4 - Het aanbod</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5 - De overeenkomst</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6 - Herroepingsrecht</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7 - Kosten in geval van herroeping</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8 - Uitsluiting herroepingsrecht</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9 - De prijs</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10 - Conformiteit en garantie</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11 - Levering en uitvoering</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12 - Duurtransacties: duur, opzegging en verlenging</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13 - Betaling</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14 - Klachtenregeling</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15 - Geschillen</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Artikel 16 - Aanvullende of afwijkende bepalingen</w:t>
      </w:r>
      <w:r w:rsidRPr="000642B6">
        <w:rPr>
          <w:rFonts w:ascii="PT Sans" w:eastAsia="Times New Roman" w:hAnsi="PT Sans" w:cs="Times New Roman"/>
          <w:color w:val="000000"/>
          <w:kern w:val="0"/>
          <w:sz w:val="24"/>
          <w:szCs w:val="24"/>
          <w:lang w:val="nl-NL" w:eastAsia="nl-NL"/>
          <w14:ligatures w14:val="none"/>
        </w:rPr>
        <w:br/>
      </w:r>
    </w:p>
    <w:p w14:paraId="5C1E3665"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1 - Definities</w:t>
      </w:r>
    </w:p>
    <w:p w14:paraId="083B9A38" w14:textId="7CA7F1F0" w:rsidR="000642B6" w:rsidRPr="004959EE" w:rsidRDefault="000642B6" w:rsidP="004959EE">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In deze voorwaarden wordt verstaan onder:</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p>
    <w:p w14:paraId="7089D149" w14:textId="29994C81" w:rsidR="000642B6" w:rsidRPr="004959EE" w:rsidRDefault="000642B6" w:rsidP="004959EE">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Bedenktijd:</w:t>
      </w:r>
      <w:r w:rsidRPr="000642B6">
        <w:rPr>
          <w:rFonts w:ascii="PT Sans" w:eastAsia="Times New Roman" w:hAnsi="PT Sans" w:cs="Times New Roman"/>
          <w:color w:val="000000"/>
          <w:kern w:val="0"/>
          <w:sz w:val="24"/>
          <w:szCs w:val="24"/>
          <w:lang w:val="nl-NL" w:eastAsia="nl-NL"/>
          <w14:ligatures w14:val="none"/>
        </w:rPr>
        <w:t> de termijn waarbinnen de consument gebruik kan maken van zijn herroepingsrecht;</w:t>
      </w:r>
      <w:r w:rsidR="00725FC4" w:rsidRPr="000642B6">
        <w:rPr>
          <w:rFonts w:ascii="PT Sans" w:eastAsia="Times New Roman" w:hAnsi="PT Sans" w:cs="Times New Roman"/>
          <w:color w:val="000000"/>
          <w:kern w:val="0"/>
          <w:sz w:val="24"/>
          <w:szCs w:val="24"/>
          <w:lang w:val="nl-NL" w:eastAsia="nl-NL"/>
          <w14:ligatures w14:val="none"/>
        </w:rPr>
        <w:t xml:space="preserve"> </w:t>
      </w:r>
    </w:p>
    <w:p w14:paraId="0A89D921" w14:textId="743A5073" w:rsidR="000642B6" w:rsidRPr="004959EE" w:rsidRDefault="000642B6" w:rsidP="004959EE">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Consument:</w:t>
      </w:r>
      <w:r w:rsidRPr="000642B6">
        <w:rPr>
          <w:rFonts w:ascii="PT Sans" w:eastAsia="Times New Roman" w:hAnsi="PT Sans" w:cs="Times New Roman"/>
          <w:color w:val="000000"/>
          <w:kern w:val="0"/>
          <w:sz w:val="24"/>
          <w:szCs w:val="24"/>
          <w:lang w:val="nl-NL" w:eastAsia="nl-NL"/>
          <w14:ligatures w14:val="none"/>
        </w:rPr>
        <w:t> de natuurlijke persoon die niet handelt in de uitoefening van beroep of bedrijf en een overeenkomst op afstand aangaat met de ondernemer;</w:t>
      </w:r>
      <w:r w:rsidRPr="004959EE">
        <w:rPr>
          <w:rFonts w:ascii="PT Sans" w:eastAsia="Times New Roman" w:hAnsi="PT Sans" w:cs="Times New Roman"/>
          <w:color w:val="000000"/>
          <w:kern w:val="0"/>
          <w:sz w:val="24"/>
          <w:szCs w:val="24"/>
          <w:lang w:val="nl-NL" w:eastAsia="nl-NL"/>
          <w14:ligatures w14:val="none"/>
        </w:rPr>
        <w:br/>
      </w:r>
    </w:p>
    <w:p w14:paraId="063F2AFF" w14:textId="4DC8E64E" w:rsidR="004959EE" w:rsidRPr="00FF6C04" w:rsidRDefault="000642B6" w:rsidP="00FF6C04">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Da</w:t>
      </w:r>
      <w:r w:rsidR="004959EE">
        <w:rPr>
          <w:rFonts w:ascii="PT Sans" w:eastAsia="Times New Roman" w:hAnsi="PT Sans" w:cs="Times New Roman"/>
          <w:b/>
          <w:bCs/>
          <w:color w:val="000000"/>
          <w:kern w:val="0"/>
          <w:sz w:val="24"/>
          <w:szCs w:val="24"/>
          <w:lang w:val="nl-NL" w:eastAsia="nl-NL"/>
          <w14:ligatures w14:val="none"/>
        </w:rPr>
        <w:t>g</w:t>
      </w:r>
      <w:r w:rsidRPr="000642B6">
        <w:rPr>
          <w:rFonts w:ascii="PT Sans" w:eastAsia="Times New Roman" w:hAnsi="PT Sans" w:cs="Times New Roman"/>
          <w:b/>
          <w:bCs/>
          <w:color w:val="000000"/>
          <w:kern w:val="0"/>
          <w:sz w:val="24"/>
          <w:szCs w:val="24"/>
          <w:lang w:val="nl-NL" w:eastAsia="nl-NL"/>
          <w14:ligatures w14:val="none"/>
        </w:rPr>
        <w:t>:</w:t>
      </w:r>
      <w:r w:rsidRPr="000642B6">
        <w:rPr>
          <w:rFonts w:ascii="PT Sans" w:eastAsia="Times New Roman" w:hAnsi="PT Sans" w:cs="Times New Roman"/>
          <w:color w:val="000000"/>
          <w:kern w:val="0"/>
          <w:sz w:val="24"/>
          <w:szCs w:val="24"/>
          <w:lang w:val="nl-NL" w:eastAsia="nl-NL"/>
          <w14:ligatures w14:val="none"/>
        </w:rPr>
        <w:t> kalenderdag;</w:t>
      </w:r>
    </w:p>
    <w:p w14:paraId="6443C896" w14:textId="507B6A92" w:rsidR="000642B6" w:rsidRPr="004959EE" w:rsidRDefault="000642B6" w:rsidP="004959EE">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Duurtransactie:</w:t>
      </w:r>
      <w:r w:rsidRPr="000642B6">
        <w:rPr>
          <w:rFonts w:ascii="PT Sans" w:eastAsia="Times New Roman" w:hAnsi="PT Sans" w:cs="Times New Roman"/>
          <w:color w:val="000000"/>
          <w:kern w:val="0"/>
          <w:sz w:val="24"/>
          <w:szCs w:val="24"/>
          <w:lang w:val="nl-NL" w:eastAsia="nl-NL"/>
          <w14:ligatures w14:val="none"/>
        </w:rPr>
        <w:t> een overeenkomst op afstand met betrekking tot een reeks van producten en/of diensten, waarvan de leverings- en/of afnameverplichting in de tijd is gespreid;</w:t>
      </w:r>
    </w:p>
    <w:p w14:paraId="17731369"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Duurzame gegevensdrager:</w:t>
      </w:r>
      <w:r w:rsidRPr="000642B6">
        <w:rPr>
          <w:rFonts w:ascii="PT Sans" w:eastAsia="Times New Roman" w:hAnsi="PT Sans" w:cs="Times New Roman"/>
          <w:color w:val="000000"/>
          <w:kern w:val="0"/>
          <w:sz w:val="24"/>
          <w:szCs w:val="24"/>
          <w:lang w:val="nl-NL" w:eastAsia="nl-NL"/>
          <w14:ligatures w14:val="none"/>
        </w:rPr>
        <w:t> elk middel dat de consument of ondernemer in staat stelt om informatie die aan hem persoonlijk is gericht, op te slaan op een manier die toekomstige raadpleging en ongewijzigde reproductie van de opgeslagen informatie mogelijk maakt.</w:t>
      </w:r>
    </w:p>
    <w:p w14:paraId="34BC72B8"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C89D2F0"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lastRenderedPageBreak/>
        <w:t>Herroepingsrecht:</w:t>
      </w:r>
      <w:r w:rsidRPr="000642B6">
        <w:rPr>
          <w:rFonts w:ascii="PT Sans" w:eastAsia="Times New Roman" w:hAnsi="PT Sans" w:cs="Times New Roman"/>
          <w:color w:val="000000"/>
          <w:kern w:val="0"/>
          <w:sz w:val="24"/>
          <w:szCs w:val="24"/>
          <w:lang w:val="nl-NL" w:eastAsia="nl-NL"/>
          <w14:ligatures w14:val="none"/>
        </w:rPr>
        <w:t> de mogelijkheid voor de consument om binnen de bedenktijd af te zien van de overeenkomst op afstand;</w:t>
      </w:r>
    </w:p>
    <w:p w14:paraId="0E6E0FB7"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F5DA0BF"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Modelformulier:</w:t>
      </w:r>
      <w:r w:rsidRPr="000642B6">
        <w:rPr>
          <w:rFonts w:ascii="PT Sans" w:eastAsia="Times New Roman" w:hAnsi="PT Sans" w:cs="Times New Roman"/>
          <w:color w:val="000000"/>
          <w:kern w:val="0"/>
          <w:sz w:val="24"/>
          <w:szCs w:val="24"/>
          <w:lang w:val="nl-NL" w:eastAsia="nl-NL"/>
          <w14:ligatures w14:val="none"/>
        </w:rPr>
        <w:t> het modelformulier voor herroeping die de ondernemer ter beschikking stelt die een consument kan invullen wanneer hij gebruik wil maken van zijn herroepingsrecht.</w:t>
      </w:r>
    </w:p>
    <w:p w14:paraId="35EC7AE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C32EC1E"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Ondernemer:</w:t>
      </w:r>
      <w:r w:rsidRPr="000642B6">
        <w:rPr>
          <w:rFonts w:ascii="PT Sans" w:eastAsia="Times New Roman" w:hAnsi="PT Sans" w:cs="Times New Roman"/>
          <w:color w:val="000000"/>
          <w:kern w:val="0"/>
          <w:sz w:val="24"/>
          <w:szCs w:val="24"/>
          <w:lang w:val="nl-NL" w:eastAsia="nl-NL"/>
          <w14:ligatures w14:val="none"/>
        </w:rPr>
        <w:t> de natuurlijke of rechtspersoon die producten en/of diensten op afstand aan consumenten aanbiedt;</w:t>
      </w:r>
    </w:p>
    <w:p w14:paraId="589927B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694A79E"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Overeenkomst op afstand:</w:t>
      </w:r>
      <w:r w:rsidRPr="000642B6">
        <w:rPr>
          <w:rFonts w:ascii="PT Sans" w:eastAsia="Times New Roman" w:hAnsi="PT Sans" w:cs="Times New Roman"/>
          <w:color w:val="000000"/>
          <w:kern w:val="0"/>
          <w:sz w:val="24"/>
          <w:szCs w:val="24"/>
          <w:lang w:val="nl-NL" w:eastAsia="nl-NL"/>
          <w14:ligatures w14:val="none"/>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0FEF049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F908E97"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Techniek voor communicatie op afstand:</w:t>
      </w:r>
      <w:r w:rsidRPr="000642B6">
        <w:rPr>
          <w:rFonts w:ascii="PT Sans" w:eastAsia="Times New Roman" w:hAnsi="PT Sans" w:cs="Times New Roman"/>
          <w:color w:val="000000"/>
          <w:kern w:val="0"/>
          <w:sz w:val="24"/>
          <w:szCs w:val="24"/>
          <w:lang w:val="nl-NL" w:eastAsia="nl-NL"/>
          <w14:ligatures w14:val="none"/>
        </w:rPr>
        <w:t> middel dat kan worden gebruikt voor het sluiten van een overeenkomst, zonder dat consument en ondernemer gelijktijdig in dezelfde ruimte zijn samengekomen.</w:t>
      </w:r>
    </w:p>
    <w:p w14:paraId="47BB205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0D5134E" w14:textId="77777777" w:rsidR="000642B6" w:rsidRPr="000642B6" w:rsidRDefault="000642B6" w:rsidP="000642B6">
      <w:pPr>
        <w:numPr>
          <w:ilvl w:val="0"/>
          <w:numId w:val="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b/>
          <w:bCs/>
          <w:color w:val="000000"/>
          <w:kern w:val="0"/>
          <w:sz w:val="24"/>
          <w:szCs w:val="24"/>
          <w:lang w:val="nl-NL" w:eastAsia="nl-NL"/>
          <w14:ligatures w14:val="none"/>
        </w:rPr>
        <w:t>Algemene Voorwaarden:</w:t>
      </w:r>
      <w:r w:rsidRPr="000642B6">
        <w:rPr>
          <w:rFonts w:ascii="PT Sans" w:eastAsia="Times New Roman" w:hAnsi="PT Sans" w:cs="Times New Roman"/>
          <w:color w:val="000000"/>
          <w:kern w:val="0"/>
          <w:sz w:val="24"/>
          <w:szCs w:val="24"/>
          <w:lang w:val="nl-NL" w:eastAsia="nl-NL"/>
          <w14:ligatures w14:val="none"/>
        </w:rPr>
        <w:t> de onderhavige Algemene Voorwaarden van de ondernemer.</w:t>
      </w:r>
    </w:p>
    <w:p w14:paraId="78B87797" w14:textId="42C76F89" w:rsidR="00FF6C04" w:rsidRDefault="00FF6C04">
      <w:pPr>
        <w:rPr>
          <w:rFonts w:ascii="PT Sans" w:eastAsia="Times New Roman" w:hAnsi="PT Sans" w:cs="Times New Roman"/>
          <w:color w:val="000000"/>
          <w:kern w:val="0"/>
          <w:sz w:val="24"/>
          <w:szCs w:val="24"/>
          <w:lang w:val="nl-NL" w:eastAsia="nl-NL"/>
          <w14:ligatures w14:val="none"/>
        </w:rPr>
      </w:pPr>
      <w:r>
        <w:rPr>
          <w:rFonts w:ascii="PT Sans" w:eastAsia="Times New Roman" w:hAnsi="PT Sans" w:cs="Times New Roman"/>
          <w:color w:val="000000"/>
          <w:kern w:val="0"/>
          <w:sz w:val="24"/>
          <w:szCs w:val="24"/>
          <w:lang w:val="nl-NL" w:eastAsia="nl-NL"/>
          <w14:ligatures w14:val="none"/>
        </w:rPr>
        <w:br w:type="page"/>
      </w:r>
    </w:p>
    <w:p w14:paraId="780EC16B" w14:textId="77777777" w:rsidR="00FF6C04" w:rsidRPr="000642B6" w:rsidRDefault="00FF6C04" w:rsidP="000642B6">
      <w:pPr>
        <w:spacing w:after="0" w:line="240" w:lineRule="auto"/>
        <w:rPr>
          <w:rFonts w:ascii="Times New Roman" w:eastAsia="Times New Roman" w:hAnsi="Times New Roman" w:cs="Times New Roman"/>
          <w:kern w:val="0"/>
          <w:sz w:val="24"/>
          <w:szCs w:val="24"/>
          <w:lang w:val="nl-NL" w:eastAsia="nl-NL"/>
          <w14:ligatures w14:val="none"/>
        </w:rPr>
      </w:pPr>
    </w:p>
    <w:p w14:paraId="7C5A21E0"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2 - Identiteit van de ondernemer</w:t>
      </w:r>
    </w:p>
    <w:p w14:paraId="47B46DDB" w14:textId="207DB291" w:rsidR="00911DDD" w:rsidRDefault="000642B6" w:rsidP="000642B6">
      <w:pPr>
        <w:spacing w:after="0" w:line="240" w:lineRule="auto"/>
        <w:rPr>
          <w:rFonts w:ascii="PT Sans" w:eastAsia="Times New Roman" w:hAnsi="PT Sans" w:cs="Times New Roman"/>
          <w:b/>
          <w:bCs/>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plastickorrels.nl</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Nederland</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lang w:val="nl-NL" w:eastAsia="nl-NL"/>
          <w14:ligatures w14:val="none"/>
        </w:rPr>
        <w:br/>
      </w:r>
      <w:r w:rsidR="004C374A">
        <w:rPr>
          <w:rFonts w:ascii="PT Sans" w:eastAsia="Times New Roman" w:hAnsi="PT Sans" w:cs="Times New Roman"/>
          <w:b/>
          <w:bCs/>
          <w:color w:val="000000"/>
          <w:kern w:val="0"/>
          <w:sz w:val="24"/>
          <w:szCs w:val="24"/>
          <w:lang w:val="nl-NL" w:eastAsia="nl-NL"/>
          <w14:ligatures w14:val="none"/>
        </w:rPr>
        <w:t>E-mail</w:t>
      </w:r>
      <w:r w:rsidRPr="000642B6">
        <w:rPr>
          <w:rFonts w:ascii="PT Sans" w:eastAsia="Times New Roman" w:hAnsi="PT Sans" w:cs="Times New Roman"/>
          <w:color w:val="000000"/>
          <w:kern w:val="0"/>
          <w:sz w:val="24"/>
          <w:szCs w:val="24"/>
          <w:shd w:val="clear" w:color="auto" w:fill="ECF3F6"/>
          <w:lang w:val="nl-NL" w:eastAsia="nl-NL"/>
          <w14:ligatures w14:val="none"/>
        </w:rPr>
        <w:t> info@plastickorrels.nl</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b/>
          <w:bCs/>
          <w:color w:val="000000"/>
          <w:kern w:val="0"/>
          <w:sz w:val="24"/>
          <w:szCs w:val="24"/>
          <w:lang w:val="nl-NL" w:eastAsia="nl-NL"/>
          <w14:ligatures w14:val="none"/>
        </w:rPr>
        <w:t>KVK</w:t>
      </w:r>
      <w:r w:rsidRPr="000642B6">
        <w:rPr>
          <w:rFonts w:ascii="PT Sans" w:eastAsia="Times New Roman" w:hAnsi="PT Sans" w:cs="Times New Roman"/>
          <w:color w:val="000000"/>
          <w:kern w:val="0"/>
          <w:sz w:val="24"/>
          <w:szCs w:val="24"/>
          <w:shd w:val="clear" w:color="auto" w:fill="ECF3F6"/>
          <w:lang w:val="nl-NL" w:eastAsia="nl-NL"/>
          <w14:ligatures w14:val="none"/>
        </w:rPr>
        <w:t xml:space="preserve"> </w:t>
      </w:r>
      <w:r w:rsidRPr="004842BC">
        <w:rPr>
          <w:rFonts w:ascii="PT Sans" w:eastAsia="Times New Roman" w:hAnsi="PT Sans" w:cs="Times New Roman"/>
          <w:color w:val="000000"/>
          <w:kern w:val="0"/>
          <w:sz w:val="24"/>
          <w:szCs w:val="24"/>
          <w:shd w:val="clear" w:color="auto" w:fill="ECF3F6"/>
          <w:lang w:val="nl-NL" w:eastAsia="nl-NL"/>
          <w14:ligatures w14:val="none"/>
        </w:rPr>
        <w:t>90710762</w:t>
      </w: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b/>
          <w:bCs/>
          <w:color w:val="000000"/>
          <w:kern w:val="0"/>
          <w:sz w:val="24"/>
          <w:szCs w:val="24"/>
          <w:lang w:val="nl-NL" w:eastAsia="nl-NL"/>
          <w14:ligatures w14:val="none"/>
        </w:rPr>
        <w:t>BTW</w:t>
      </w:r>
      <w:r w:rsidR="00F67F8A">
        <w:rPr>
          <w:rFonts w:ascii="PT Sans" w:eastAsia="Times New Roman" w:hAnsi="PT Sans" w:cs="Times New Roman"/>
          <w:b/>
          <w:bCs/>
          <w:color w:val="000000"/>
          <w:kern w:val="0"/>
          <w:sz w:val="24"/>
          <w:szCs w:val="24"/>
          <w:lang w:val="nl-NL" w:eastAsia="nl-NL"/>
          <w14:ligatures w14:val="none"/>
        </w:rPr>
        <w:t xml:space="preserve"> </w:t>
      </w:r>
      <w:r w:rsidR="00F67F8A" w:rsidRPr="004842BC">
        <w:rPr>
          <w:rFonts w:ascii="PT Sans" w:eastAsia="Times New Roman" w:hAnsi="PT Sans" w:cs="Times New Roman"/>
          <w:color w:val="000000"/>
          <w:kern w:val="0"/>
          <w:sz w:val="24"/>
          <w:szCs w:val="24"/>
          <w:lang w:val="nl-NL" w:eastAsia="nl-NL"/>
          <w14:ligatures w14:val="none"/>
        </w:rPr>
        <w:t>NL004835252B12</w:t>
      </w:r>
    </w:p>
    <w:p w14:paraId="28D29506" w14:textId="30C8699F" w:rsidR="000642B6" w:rsidRPr="000642B6" w:rsidRDefault="00911DDD" w:rsidP="000642B6">
      <w:pPr>
        <w:spacing w:after="0" w:line="240" w:lineRule="auto"/>
        <w:rPr>
          <w:rFonts w:ascii="Times New Roman" w:eastAsia="Times New Roman" w:hAnsi="Times New Roman" w:cs="Times New Roman"/>
          <w:kern w:val="0"/>
          <w:sz w:val="24"/>
          <w:szCs w:val="24"/>
          <w:lang w:val="nl-NL" w:eastAsia="nl-NL"/>
          <w14:ligatures w14:val="none"/>
        </w:rPr>
      </w:pPr>
      <w:r>
        <w:rPr>
          <w:rFonts w:ascii="PT Sans" w:eastAsia="Times New Roman" w:hAnsi="PT Sans" w:cs="Times New Roman"/>
          <w:b/>
          <w:bCs/>
          <w:color w:val="000000"/>
          <w:kern w:val="0"/>
          <w:sz w:val="24"/>
          <w:szCs w:val="24"/>
          <w:lang w:val="nl-NL" w:eastAsia="nl-NL"/>
          <w14:ligatures w14:val="none"/>
        </w:rPr>
        <w:t xml:space="preserve">IBAN </w:t>
      </w:r>
      <w:r w:rsidR="0071259E" w:rsidRPr="004842BC">
        <w:rPr>
          <w:rFonts w:ascii="PT Sans" w:eastAsia="Times New Roman" w:hAnsi="PT Sans" w:cs="Times New Roman"/>
          <w:color w:val="000000"/>
          <w:kern w:val="0"/>
          <w:sz w:val="24"/>
          <w:szCs w:val="24"/>
          <w:lang w:val="nl-NL" w:eastAsia="nl-NL"/>
          <w14:ligatures w14:val="none"/>
        </w:rPr>
        <w:t>NL82KNAB0614</w:t>
      </w:r>
      <w:r w:rsidR="004842BC" w:rsidRPr="004842BC">
        <w:rPr>
          <w:rFonts w:ascii="PT Sans" w:eastAsia="Times New Roman" w:hAnsi="PT Sans" w:cs="Times New Roman"/>
          <w:color w:val="000000"/>
          <w:kern w:val="0"/>
          <w:sz w:val="24"/>
          <w:szCs w:val="24"/>
          <w:lang w:val="nl-NL" w:eastAsia="nl-NL"/>
          <w14:ligatures w14:val="none"/>
        </w:rPr>
        <w:t>800919</w:t>
      </w:r>
      <w:r w:rsidR="000642B6" w:rsidRPr="000642B6">
        <w:rPr>
          <w:rFonts w:ascii="PT Sans" w:eastAsia="Times New Roman" w:hAnsi="PT Sans" w:cs="Times New Roman"/>
          <w:color w:val="000000"/>
          <w:kern w:val="0"/>
          <w:sz w:val="24"/>
          <w:szCs w:val="24"/>
          <w:lang w:val="nl-NL" w:eastAsia="nl-NL"/>
          <w14:ligatures w14:val="none"/>
        </w:rPr>
        <w:br/>
      </w:r>
    </w:p>
    <w:p w14:paraId="31ABCA64"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3 - Toepasselijkheid</w:t>
      </w:r>
    </w:p>
    <w:p w14:paraId="1F92FFD2" w14:textId="0D3EBAA2" w:rsidR="000642B6" w:rsidRPr="00FF6C04" w:rsidRDefault="000642B6" w:rsidP="00FF6C04">
      <w:pPr>
        <w:spacing w:after="0" w:line="240" w:lineRule="auto"/>
        <w:rPr>
          <w:rFonts w:ascii="Times New Roman" w:eastAsia="Times New Roman" w:hAnsi="Times New Roman" w:cs="Times New Roman"/>
          <w:kern w:val="0"/>
          <w:sz w:val="24"/>
          <w:szCs w:val="24"/>
          <w:lang w:val="nl-NL" w:eastAsia="nl-NL"/>
          <w14:ligatures w14:val="none"/>
        </w:rPr>
      </w:pPr>
    </w:p>
    <w:p w14:paraId="1E91F558" w14:textId="15F091E2"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Deze algemene voorwaarden zijn van toepassing op elk aanbod van de ondernemer en op elke tot stand gekomen overeenkomst op afstand en bestellingen tussen ondernemer en consument.</w:t>
      </w:r>
    </w:p>
    <w:p w14:paraId="5D8E6316" w14:textId="1C36BDB0"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in te zien en zij op verzoek van de consument zo spoedig mogelijk kosteloos worden toegezonden.</w:t>
      </w:r>
    </w:p>
    <w:p w14:paraId="3A7C2F0A" w14:textId="728E631B" w:rsidR="000642B6" w:rsidRPr="000642B6" w:rsidRDefault="000642B6" w:rsidP="000642B6">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w:t>
      </w:r>
      <w:r w:rsidR="00FF6C04">
        <w:rPr>
          <w:rFonts w:ascii="PT Sans" w:eastAsia="Times New Roman" w:hAnsi="PT Sans" w:cs="Times New Roman"/>
          <w:color w:val="000000"/>
          <w:kern w:val="0"/>
          <w:sz w:val="24"/>
          <w:szCs w:val="24"/>
          <w:lang w:val="nl-NL" w:eastAsia="nl-NL"/>
          <w14:ligatures w14:val="none"/>
        </w:rPr>
        <w:t>ie</w:t>
      </w:r>
      <w:r w:rsidRPr="000642B6">
        <w:rPr>
          <w:rFonts w:ascii="PT Sans" w:eastAsia="Times New Roman" w:hAnsi="PT Sans" w:cs="Times New Roman"/>
          <w:color w:val="000000"/>
          <w:kern w:val="0"/>
          <w:sz w:val="24"/>
          <w:szCs w:val="24"/>
          <w:lang w:val="nl-NL" w:eastAsia="nl-NL"/>
          <w14:ligatures w14:val="none"/>
        </w:rPr>
        <w:t>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92569A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21F5508" w14:textId="0706C858"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E469477" w14:textId="55CD21B8"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w:t>
      </w:r>
      <w:r w:rsidR="00FF6C04">
        <w:rPr>
          <w:rFonts w:ascii="PT Sans" w:eastAsia="Times New Roman" w:hAnsi="PT Sans" w:cs="Times New Roman"/>
          <w:color w:val="000000"/>
          <w:kern w:val="0"/>
          <w:sz w:val="24"/>
          <w:szCs w:val="24"/>
          <w:lang w:val="nl-NL" w:eastAsia="nl-NL"/>
          <w14:ligatures w14:val="none"/>
        </w:rPr>
        <w:t>ie</w:t>
      </w:r>
      <w:r w:rsidRPr="000642B6">
        <w:rPr>
          <w:rFonts w:ascii="PT Sans" w:eastAsia="Times New Roman" w:hAnsi="PT Sans" w:cs="Times New Roman"/>
          <w:color w:val="000000"/>
          <w:kern w:val="0"/>
          <w:sz w:val="24"/>
          <w:szCs w:val="24"/>
          <w:lang w:val="nl-NL" w:eastAsia="nl-NL"/>
          <w14:ligatures w14:val="none"/>
        </w:rPr>
        <w:t>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3A656A31" w14:textId="7FDE651F"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Situaties die niet in deze algemene voorwaarden zijn geregeld, dienen te worden beo</w:t>
      </w:r>
      <w:r w:rsidR="00FF6C04">
        <w:rPr>
          <w:rFonts w:ascii="PT Sans" w:eastAsia="Times New Roman" w:hAnsi="PT Sans" w:cs="Times New Roman"/>
          <w:color w:val="000000"/>
          <w:kern w:val="0"/>
          <w:sz w:val="24"/>
          <w:szCs w:val="24"/>
          <w:lang w:val="nl-NL" w:eastAsia="nl-NL"/>
          <w14:ligatures w14:val="none"/>
        </w:rPr>
        <w:t>o</w:t>
      </w:r>
      <w:r w:rsidRPr="000642B6">
        <w:rPr>
          <w:rFonts w:ascii="PT Sans" w:eastAsia="Times New Roman" w:hAnsi="PT Sans" w:cs="Times New Roman"/>
          <w:color w:val="000000"/>
          <w:kern w:val="0"/>
          <w:sz w:val="24"/>
          <w:szCs w:val="24"/>
          <w:lang w:val="nl-NL" w:eastAsia="nl-NL"/>
          <w14:ligatures w14:val="none"/>
        </w:rPr>
        <w:t>rdeeld ‘naar de geest’ van deze algemene voorwaarden.</w:t>
      </w:r>
      <w:r w:rsidRPr="00FF6C04">
        <w:rPr>
          <w:rFonts w:ascii="PT Sans" w:eastAsia="Times New Roman" w:hAnsi="PT Sans" w:cs="Times New Roman"/>
          <w:color w:val="000000"/>
          <w:kern w:val="0"/>
          <w:sz w:val="24"/>
          <w:szCs w:val="24"/>
          <w:lang w:val="nl-NL" w:eastAsia="nl-NL"/>
          <w14:ligatures w14:val="none"/>
        </w:rPr>
        <w:br/>
      </w:r>
    </w:p>
    <w:p w14:paraId="401EC9B1" w14:textId="4BE0414E" w:rsidR="000642B6" w:rsidRPr="00FF6C04" w:rsidRDefault="000642B6" w:rsidP="00FF6C04">
      <w:pPr>
        <w:numPr>
          <w:ilvl w:val="0"/>
          <w:numId w:val="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Onduidelijkheden over de uitleg of inhoud van één of meerdere bepalingen van onze voorwaarden, dienen uitgelegd te worden ‘naar de geest’ van deze algemene voorwaarden.</w:t>
      </w:r>
      <w:r w:rsidRPr="00FF6C04">
        <w:rPr>
          <w:rFonts w:ascii="PT Sans" w:eastAsia="Times New Roman" w:hAnsi="PT Sans" w:cs="Times New Roman"/>
          <w:color w:val="000000"/>
          <w:kern w:val="0"/>
          <w:sz w:val="24"/>
          <w:szCs w:val="24"/>
          <w:lang w:val="nl-NL" w:eastAsia="nl-NL"/>
          <w14:ligatures w14:val="none"/>
        </w:rPr>
        <w:br/>
      </w:r>
    </w:p>
    <w:p w14:paraId="5B6759C8" w14:textId="00E65124" w:rsidR="000642B6" w:rsidRPr="00FF6C04" w:rsidRDefault="000642B6" w:rsidP="00FF6C04">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4 - Het aanbod</w:t>
      </w:r>
    </w:p>
    <w:p w14:paraId="26EC367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82C0CB8" w14:textId="31362193" w:rsidR="000642B6" w:rsidRPr="00FF6C04" w:rsidRDefault="000642B6" w:rsidP="00FF6C04">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een aanbod een beperkte geldigheidsduur heeft of onder voorwaarden geschiedt, wordt dit nadrukkelijk in het aanbod vermeld.</w:t>
      </w:r>
      <w:r w:rsidRPr="00FF6C04">
        <w:rPr>
          <w:rFonts w:ascii="PT Sans" w:eastAsia="Times New Roman" w:hAnsi="PT Sans" w:cs="Times New Roman"/>
          <w:color w:val="000000"/>
          <w:kern w:val="0"/>
          <w:sz w:val="24"/>
          <w:szCs w:val="24"/>
          <w:lang w:val="nl-NL" w:eastAsia="nl-NL"/>
          <w14:ligatures w14:val="none"/>
        </w:rPr>
        <w:br/>
      </w:r>
    </w:p>
    <w:p w14:paraId="300CE82F" w14:textId="3FC66E3B" w:rsidR="000642B6" w:rsidRPr="00FF6C04" w:rsidRDefault="000642B6" w:rsidP="00FF6C04">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Het aanbod is vrijblijvend. De ondernemer is gerechtigd het aanbod te wijzigen en aan te passen.</w:t>
      </w:r>
      <w:r w:rsidRPr="00FF6C04">
        <w:rPr>
          <w:rFonts w:ascii="PT Sans" w:eastAsia="Times New Roman" w:hAnsi="PT Sans" w:cs="Times New Roman"/>
          <w:color w:val="000000"/>
          <w:kern w:val="0"/>
          <w:sz w:val="24"/>
          <w:szCs w:val="24"/>
          <w:lang w:val="nl-NL" w:eastAsia="nl-NL"/>
          <w14:ligatures w14:val="none"/>
        </w:rPr>
        <w:br/>
      </w:r>
    </w:p>
    <w:p w14:paraId="3A2B328A" w14:textId="40A945DB" w:rsidR="000642B6" w:rsidRPr="00FF6C04" w:rsidRDefault="000642B6" w:rsidP="00FF6C04">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63EB485" w14:textId="77777777" w:rsidR="000642B6" w:rsidRPr="000642B6" w:rsidRDefault="000642B6" w:rsidP="000642B6">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Alle afbeeldingen, specificaties gegevens in het aanbod zijn indicatie en kunnen geen aanleiding zijn tot schadevergoeding of ontbinding van de overeenkomst.</w:t>
      </w:r>
    </w:p>
    <w:p w14:paraId="4EA02AB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CCEE45B" w14:textId="6747B18A" w:rsidR="000642B6" w:rsidRPr="00FF6C04" w:rsidRDefault="000642B6" w:rsidP="00FF6C04">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 xml:space="preserve">Afbeeldingen bij producten zijn een waarheidsgetrouwe weergave van de aangeboden producten. Ondernemer kan niet garanderen dat de weergegeven </w:t>
      </w:r>
      <w:r w:rsidRPr="000642B6">
        <w:rPr>
          <w:rFonts w:ascii="PT Sans" w:eastAsia="Times New Roman" w:hAnsi="PT Sans" w:cs="Times New Roman"/>
          <w:color w:val="000000"/>
          <w:kern w:val="0"/>
          <w:sz w:val="24"/>
          <w:szCs w:val="24"/>
          <w:lang w:val="nl-NL" w:eastAsia="nl-NL"/>
          <w14:ligatures w14:val="none"/>
        </w:rPr>
        <w:lastRenderedPageBreak/>
        <w:t>kleuren exact overeenkomen met de echte kleuren van de producten.</w:t>
      </w:r>
      <w:r w:rsidRPr="00FF6C04">
        <w:rPr>
          <w:rFonts w:ascii="PT Sans" w:eastAsia="Times New Roman" w:hAnsi="PT Sans" w:cs="Times New Roman"/>
          <w:color w:val="000000"/>
          <w:kern w:val="0"/>
          <w:sz w:val="24"/>
          <w:szCs w:val="24"/>
          <w:lang w:val="nl-NL" w:eastAsia="nl-NL"/>
          <w14:ligatures w14:val="none"/>
        </w:rPr>
        <w:br/>
      </w:r>
    </w:p>
    <w:p w14:paraId="081B64AF" w14:textId="77777777" w:rsidR="000642B6" w:rsidRPr="000642B6" w:rsidRDefault="000642B6" w:rsidP="000642B6">
      <w:pPr>
        <w:numPr>
          <w:ilvl w:val="0"/>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Elk aanbod bevat zodanige informatie, dat voor de consument duidelijk is wat de rechten en verplichtingen zijn, die aan de aanvaarding van het aanbod zijn verbonden. Dit betreft in het bijzonder:</w:t>
      </w:r>
      <w:r w:rsidRPr="000642B6">
        <w:rPr>
          <w:rFonts w:ascii="PT Sans" w:eastAsia="Times New Roman" w:hAnsi="PT Sans" w:cs="Times New Roman"/>
          <w:color w:val="000000"/>
          <w:kern w:val="0"/>
          <w:sz w:val="24"/>
          <w:szCs w:val="24"/>
          <w:lang w:val="nl-NL" w:eastAsia="nl-NL"/>
          <w14:ligatures w14:val="none"/>
        </w:rPr>
        <w:br/>
      </w:r>
    </w:p>
    <w:p w14:paraId="1DF23716" w14:textId="4472F09F" w:rsidR="000642B6" w:rsidRPr="000642B6" w:rsidRDefault="000642B6" w:rsidP="00FF6C04">
      <w:pPr>
        <w:spacing w:after="0" w:line="240" w:lineRule="auto"/>
        <w:rPr>
          <w:rFonts w:ascii="PT Sans" w:eastAsia="Times New Roman" w:hAnsi="PT Sans" w:cs="Times New Roman"/>
          <w:color w:val="000000"/>
          <w:kern w:val="0"/>
          <w:sz w:val="24"/>
          <w:szCs w:val="24"/>
          <w:lang w:val="nl-NL" w:eastAsia="nl-NL"/>
          <w14:ligatures w14:val="none"/>
        </w:rPr>
      </w:pPr>
    </w:p>
    <w:p w14:paraId="70381298" w14:textId="77777777" w:rsidR="000642B6" w:rsidRPr="000642B6" w:rsidRDefault="000642B6" w:rsidP="000642B6">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prijs inclusief belastingen;</w:t>
      </w:r>
    </w:p>
    <w:p w14:paraId="322E35A0" w14:textId="0885D669"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79D7C13B" w14:textId="4AE8E5AF"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eventuele kosten van verzending;</w:t>
      </w:r>
      <w:r w:rsidRPr="00FF6C04">
        <w:rPr>
          <w:rFonts w:ascii="PT Sans" w:eastAsia="Times New Roman" w:hAnsi="PT Sans" w:cs="Times New Roman"/>
          <w:color w:val="000000"/>
          <w:kern w:val="0"/>
          <w:sz w:val="24"/>
          <w:szCs w:val="24"/>
          <w:lang w:val="nl-NL" w:eastAsia="nl-NL"/>
          <w14:ligatures w14:val="none"/>
        </w:rPr>
        <w:br/>
      </w:r>
    </w:p>
    <w:p w14:paraId="651CF77B" w14:textId="77777777" w:rsidR="000642B6" w:rsidRPr="000642B6" w:rsidRDefault="000642B6" w:rsidP="000642B6">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wijze waarop de overeenkomst tot stand zal komen en welke handelingen daarvoor nodig zijn;</w:t>
      </w:r>
    </w:p>
    <w:p w14:paraId="234F1E0D" w14:textId="63C04B3B"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2D408F92" w14:textId="77777777" w:rsidR="000642B6" w:rsidRPr="000642B6" w:rsidRDefault="000642B6" w:rsidP="000642B6">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het al dan niet van toepassing zijn van het herroepingsrecht;</w:t>
      </w:r>
    </w:p>
    <w:p w14:paraId="20D0AC62" w14:textId="6312FC69"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2C6AE9B9" w14:textId="281AABE7"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wijze van betaling, aflevering en uitvoering van de overeenkomst;</w:t>
      </w:r>
      <w:r w:rsidRPr="00FF6C04">
        <w:rPr>
          <w:rFonts w:ascii="PT Sans" w:eastAsia="Times New Roman" w:hAnsi="PT Sans" w:cs="Times New Roman"/>
          <w:color w:val="000000"/>
          <w:kern w:val="0"/>
          <w:sz w:val="24"/>
          <w:szCs w:val="24"/>
          <w:lang w:val="nl-NL" w:eastAsia="nl-NL"/>
          <w14:ligatures w14:val="none"/>
        </w:rPr>
        <w:br/>
      </w:r>
    </w:p>
    <w:p w14:paraId="20B70283" w14:textId="4D17A5A9"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termijn voor aanvaarding van het aanbod, dan wel de termijn waarbinnen de ondernemer de prijs garandeert;</w:t>
      </w:r>
      <w:r w:rsidRPr="00FF6C04">
        <w:rPr>
          <w:rFonts w:ascii="PT Sans" w:eastAsia="Times New Roman" w:hAnsi="PT Sans" w:cs="Times New Roman"/>
          <w:color w:val="000000"/>
          <w:kern w:val="0"/>
          <w:sz w:val="24"/>
          <w:szCs w:val="24"/>
          <w:lang w:val="nl-NL" w:eastAsia="nl-NL"/>
          <w14:ligatures w14:val="none"/>
        </w:rPr>
        <w:br/>
      </w:r>
    </w:p>
    <w:p w14:paraId="10F94E59" w14:textId="4E6A091E"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hoogte van het tarief voor communicatie op afstand indien de kosten van het gebruik van de techniek voor communicatie op afstand worden berekend op een andere grondslag dan het reguliere basistarief voor het gebruikte communicatiemiddel;</w:t>
      </w:r>
      <w:r w:rsidRPr="00FF6C04">
        <w:rPr>
          <w:rFonts w:ascii="PT Sans" w:eastAsia="Times New Roman" w:hAnsi="PT Sans" w:cs="Times New Roman"/>
          <w:color w:val="000000"/>
          <w:kern w:val="0"/>
          <w:sz w:val="24"/>
          <w:szCs w:val="24"/>
          <w:lang w:val="nl-NL" w:eastAsia="nl-NL"/>
          <w14:ligatures w14:val="none"/>
        </w:rPr>
        <w:br/>
      </w:r>
    </w:p>
    <w:p w14:paraId="6866261C" w14:textId="02E8DD76"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of de overeenkomst na de totstandkoming wordt gearchiveerd, en zo ja op welke deze voor de consument te raadplegen is;</w:t>
      </w:r>
    </w:p>
    <w:p w14:paraId="31D0F835" w14:textId="77777777" w:rsidR="000642B6" w:rsidRPr="000642B6" w:rsidRDefault="000642B6" w:rsidP="000642B6">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manier waarop de consument, voor het sluiten van de overeenkomst, de door hem in het kader van de overeenkomst verstrekte gegevens kan controleren en indien gewenst herstellen;</w:t>
      </w:r>
    </w:p>
    <w:p w14:paraId="38CEE2A5"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F2F175F" w14:textId="0BC0177E"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de eventuele andere talen waarin, naast het Nederlands, de overeenkomst kan worden gesloten;</w:t>
      </w:r>
      <w:r w:rsidRPr="00FF6C04">
        <w:rPr>
          <w:rFonts w:ascii="PT Sans" w:eastAsia="Times New Roman" w:hAnsi="PT Sans" w:cs="Times New Roman"/>
          <w:color w:val="000000"/>
          <w:kern w:val="0"/>
          <w:sz w:val="24"/>
          <w:szCs w:val="24"/>
          <w:lang w:val="nl-NL" w:eastAsia="nl-NL"/>
          <w14:ligatures w14:val="none"/>
        </w:rPr>
        <w:br/>
      </w:r>
    </w:p>
    <w:p w14:paraId="45D83106" w14:textId="6381BDEA" w:rsidR="000642B6" w:rsidRPr="00FF6C04" w:rsidRDefault="000642B6" w:rsidP="00FF6C04">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gedragscodes waaraan de ondernemer zich heeft onderworpen en de wijze waarop de consument deze gedragscodes langs elektronische weg kan raadplegen; en</w:t>
      </w:r>
    </w:p>
    <w:p w14:paraId="11DD8A8D" w14:textId="77777777" w:rsidR="000642B6" w:rsidRPr="000642B6" w:rsidRDefault="000642B6" w:rsidP="000642B6">
      <w:pPr>
        <w:numPr>
          <w:ilvl w:val="1"/>
          <w:numId w:val="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minimale duur van de overeenkomst op afstand in geval van een duurtransactie.</w:t>
      </w:r>
    </w:p>
    <w:p w14:paraId="1A55AF9B"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21BFF5A" w14:textId="546C7E02" w:rsidR="000642B6" w:rsidRPr="00FF6C04" w:rsidRDefault="000642B6" w:rsidP="00FF6C04">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5 - De overeenkomst</w:t>
      </w:r>
      <w:r w:rsidRPr="000642B6">
        <w:rPr>
          <w:rFonts w:ascii="PT Sans" w:eastAsia="Times New Roman" w:hAnsi="PT Sans" w:cs="Times New Roman"/>
          <w:color w:val="000000"/>
          <w:kern w:val="0"/>
          <w:sz w:val="24"/>
          <w:szCs w:val="24"/>
          <w:lang w:val="nl-NL" w:eastAsia="nl-NL"/>
          <w14:ligatures w14:val="none"/>
        </w:rPr>
        <w:br/>
      </w:r>
    </w:p>
    <w:p w14:paraId="43A8CC6E" w14:textId="0FEC4F44"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overeenkomst komt, onder voorbehoud van het bepaalde in lid 4, tot stand op het moment van aanvaarding door de consument van het aanbod en het voldoen aan de daarbij gestelde voorwaarden.</w:t>
      </w:r>
    </w:p>
    <w:p w14:paraId="4011889B" w14:textId="1D02E1EB"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0663513C" w14:textId="14761089"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702E734A" w14:textId="0652F354"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109CA4E" w14:textId="77777777" w:rsidR="000642B6" w:rsidRPr="000642B6" w:rsidRDefault="000642B6" w:rsidP="000642B6">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zal bij het product of dienst aan de consument de volgende informatie, schriftelijk of op zodanige wijze dat deze door de consument op een toegankelijke manier kan worden opgeslagen op een duurzame gegevensdrager, meesturen:</w:t>
      </w:r>
      <w:r w:rsidRPr="000642B6">
        <w:rPr>
          <w:rFonts w:ascii="PT Sans" w:eastAsia="Times New Roman" w:hAnsi="PT Sans" w:cs="Times New Roman"/>
          <w:color w:val="000000"/>
          <w:kern w:val="0"/>
          <w:sz w:val="24"/>
          <w:szCs w:val="24"/>
          <w:lang w:val="nl-NL" w:eastAsia="nl-NL"/>
          <w14:ligatures w14:val="none"/>
        </w:rPr>
        <w:br/>
      </w:r>
    </w:p>
    <w:p w14:paraId="2FA2E5E2"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C957663" w14:textId="6E88C158" w:rsidR="000642B6" w:rsidRPr="00FF6C04" w:rsidRDefault="000642B6" w:rsidP="00FF6C04">
      <w:pPr>
        <w:numPr>
          <w:ilvl w:val="1"/>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 xml:space="preserve">het </w:t>
      </w:r>
      <w:r w:rsidR="00D6421A">
        <w:rPr>
          <w:rFonts w:ascii="PT Sans" w:eastAsia="Times New Roman" w:hAnsi="PT Sans" w:cs="Times New Roman"/>
          <w:color w:val="000000"/>
          <w:kern w:val="0"/>
          <w:sz w:val="24"/>
          <w:szCs w:val="24"/>
          <w:lang w:val="nl-NL" w:eastAsia="nl-NL"/>
          <w14:ligatures w14:val="none"/>
        </w:rPr>
        <w:t>retour adres</w:t>
      </w:r>
      <w:r w:rsidRPr="000642B6">
        <w:rPr>
          <w:rFonts w:ascii="PT Sans" w:eastAsia="Times New Roman" w:hAnsi="PT Sans" w:cs="Times New Roman"/>
          <w:color w:val="000000"/>
          <w:kern w:val="0"/>
          <w:sz w:val="24"/>
          <w:szCs w:val="24"/>
          <w:lang w:val="nl-NL" w:eastAsia="nl-NL"/>
          <w14:ligatures w14:val="none"/>
        </w:rPr>
        <w:t xml:space="preserve"> van de vestiging van de ondernemer waar de consument met klachten terecht kan;</w:t>
      </w:r>
      <w:r w:rsidRPr="00FF6C04">
        <w:rPr>
          <w:rFonts w:ascii="PT Sans" w:eastAsia="Times New Roman" w:hAnsi="PT Sans" w:cs="Times New Roman"/>
          <w:color w:val="000000"/>
          <w:kern w:val="0"/>
          <w:sz w:val="24"/>
          <w:szCs w:val="24"/>
          <w:lang w:val="nl-NL" w:eastAsia="nl-NL"/>
          <w14:ligatures w14:val="none"/>
        </w:rPr>
        <w:br/>
      </w:r>
    </w:p>
    <w:p w14:paraId="38B68F71" w14:textId="25D7BA68" w:rsidR="000642B6" w:rsidRPr="00FF6C04" w:rsidRDefault="000642B6" w:rsidP="00FF6C04">
      <w:pPr>
        <w:numPr>
          <w:ilvl w:val="1"/>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voorwaarden waaronder en de wijze waarop de consument van het herroepingsrecht gebruik kan maken, dan wel een duidelijke melding inzake het uitgesloten zijn van het herroepingsrecht;</w:t>
      </w:r>
      <w:r w:rsidRPr="00FF6C04">
        <w:rPr>
          <w:rFonts w:ascii="PT Sans" w:eastAsia="Times New Roman" w:hAnsi="PT Sans" w:cs="Times New Roman"/>
          <w:color w:val="000000"/>
          <w:kern w:val="0"/>
          <w:sz w:val="24"/>
          <w:szCs w:val="24"/>
          <w:lang w:val="nl-NL" w:eastAsia="nl-NL"/>
          <w14:ligatures w14:val="none"/>
        </w:rPr>
        <w:br/>
      </w:r>
    </w:p>
    <w:p w14:paraId="5F329BAA" w14:textId="50009D4E" w:rsidR="000642B6" w:rsidRPr="00FF6C04" w:rsidRDefault="000642B6" w:rsidP="00FF6C04">
      <w:pPr>
        <w:numPr>
          <w:ilvl w:val="1"/>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informatie over garanties en bestaande service na aankoop;</w:t>
      </w:r>
    </w:p>
    <w:p w14:paraId="6AF0DDB5" w14:textId="6B53F968" w:rsidR="000642B6" w:rsidRPr="00FF6C04" w:rsidRDefault="000642B6" w:rsidP="00FF6C04">
      <w:pPr>
        <w:numPr>
          <w:ilvl w:val="1"/>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in artikel 4 lid 3 van deze voorwaarden opgenomen gegevens, tenzij de ondernemer deze gegevens al aan de consument heeft verstrekt vóór de uitvoering van de overeenkomst;</w:t>
      </w:r>
      <w:r w:rsidRPr="00FF6C04">
        <w:rPr>
          <w:rFonts w:ascii="PT Sans" w:eastAsia="Times New Roman" w:hAnsi="PT Sans" w:cs="Times New Roman"/>
          <w:color w:val="000000"/>
          <w:kern w:val="0"/>
          <w:sz w:val="24"/>
          <w:szCs w:val="24"/>
          <w:lang w:val="nl-NL" w:eastAsia="nl-NL"/>
          <w14:ligatures w14:val="none"/>
        </w:rPr>
        <w:br/>
      </w:r>
    </w:p>
    <w:p w14:paraId="77678DF1" w14:textId="491ED7E4" w:rsidR="000642B6" w:rsidRPr="00FF6C04" w:rsidRDefault="000642B6" w:rsidP="00FF6C04">
      <w:pPr>
        <w:numPr>
          <w:ilvl w:val="1"/>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vereisten voor opzegging van de overeenkomst indien de overeenkomst een duur heeft van meer dan één jaar of van onbepaalde duur is.</w:t>
      </w:r>
    </w:p>
    <w:p w14:paraId="5ABD578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B4C2A30" w14:textId="578F21AA"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 geval van een duurtransactie is de bepaling in het vorige lid slechts van toepassing op de eerste levering.</w:t>
      </w:r>
      <w:r w:rsidRPr="00FF6C04">
        <w:rPr>
          <w:rFonts w:ascii="PT Sans" w:eastAsia="Times New Roman" w:hAnsi="PT Sans" w:cs="Times New Roman"/>
          <w:color w:val="000000"/>
          <w:kern w:val="0"/>
          <w:sz w:val="24"/>
          <w:szCs w:val="24"/>
          <w:lang w:val="nl-NL" w:eastAsia="nl-NL"/>
          <w14:ligatures w14:val="none"/>
        </w:rPr>
        <w:br/>
      </w:r>
    </w:p>
    <w:p w14:paraId="79048327" w14:textId="3E091766" w:rsidR="000642B6" w:rsidRPr="00FF6C04" w:rsidRDefault="000642B6" w:rsidP="00FF6C04">
      <w:pPr>
        <w:numPr>
          <w:ilvl w:val="0"/>
          <w:numId w:val="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Iedere overeenkomst wordt aangegaan onder de opschortende voorwaarden van voldoende beschikbaarheid van de betreffende producten</w:t>
      </w:r>
      <w:r w:rsidR="00FF6C04">
        <w:rPr>
          <w:rFonts w:ascii="PT Sans" w:eastAsia="Times New Roman" w:hAnsi="PT Sans" w:cs="Times New Roman"/>
          <w:color w:val="000000"/>
          <w:kern w:val="0"/>
          <w:sz w:val="24"/>
          <w:szCs w:val="24"/>
          <w:lang w:val="nl-NL" w:eastAsia="nl-NL"/>
          <w14:ligatures w14:val="none"/>
        </w:rPr>
        <w:t>.</w:t>
      </w:r>
    </w:p>
    <w:p w14:paraId="3D28761D"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448159E"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6 - Herroepingsrecht</w:t>
      </w:r>
    </w:p>
    <w:p w14:paraId="75613C98" w14:textId="5FE346A3" w:rsidR="000642B6" w:rsidRPr="007D7BD6" w:rsidRDefault="000642B6" w:rsidP="007D7BD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i/>
          <w:iCs/>
          <w:color w:val="000000"/>
          <w:kern w:val="0"/>
          <w:sz w:val="24"/>
          <w:szCs w:val="24"/>
          <w:lang w:val="nl-NL" w:eastAsia="nl-NL"/>
          <w14:ligatures w14:val="none"/>
        </w:rPr>
        <w:t>Bij levering van producten:</w:t>
      </w:r>
      <w:r w:rsidRPr="000642B6">
        <w:rPr>
          <w:rFonts w:ascii="PT Sans" w:eastAsia="Times New Roman" w:hAnsi="PT Sans" w:cs="Times New Roman"/>
          <w:color w:val="000000"/>
          <w:kern w:val="0"/>
          <w:sz w:val="24"/>
          <w:szCs w:val="24"/>
          <w:lang w:val="nl-NL" w:eastAsia="nl-NL"/>
          <w14:ligatures w14:val="none"/>
        </w:rPr>
        <w:br/>
      </w:r>
    </w:p>
    <w:p w14:paraId="79BE10D8" w14:textId="38A824B5" w:rsidR="000642B6" w:rsidRPr="007D7BD6" w:rsidRDefault="000642B6" w:rsidP="007D7BD6">
      <w:pPr>
        <w:numPr>
          <w:ilvl w:val="0"/>
          <w:numId w:val="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0F49E6AE" w14:textId="7307AFE0" w:rsidR="000642B6" w:rsidRPr="007D7BD6" w:rsidRDefault="000642B6" w:rsidP="007D7BD6">
      <w:pPr>
        <w:numPr>
          <w:ilvl w:val="0"/>
          <w:numId w:val="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w:t>
      </w:r>
      <w:r w:rsidRPr="000642B6">
        <w:rPr>
          <w:rFonts w:ascii="PT Sans" w:eastAsia="Times New Roman" w:hAnsi="PT Sans" w:cs="Times New Roman"/>
          <w:color w:val="000000"/>
          <w:kern w:val="0"/>
          <w:sz w:val="24"/>
          <w:szCs w:val="24"/>
          <w:lang w:val="nl-NL" w:eastAsia="nl-NL"/>
          <w14:ligatures w14:val="none"/>
        </w:rPr>
        <w:lastRenderedPageBreak/>
        <w:t>originele staat en verpakking aan de ondernemer retourneren, conform de door de ondernemer verstrekte redelijke en duidelijke instructies.</w:t>
      </w:r>
      <w:r w:rsidRPr="007D7BD6">
        <w:rPr>
          <w:rFonts w:ascii="PT Sans" w:eastAsia="Times New Roman" w:hAnsi="PT Sans" w:cs="Times New Roman"/>
          <w:color w:val="000000"/>
          <w:kern w:val="0"/>
          <w:sz w:val="24"/>
          <w:szCs w:val="24"/>
          <w:lang w:val="nl-NL" w:eastAsia="nl-NL"/>
          <w14:ligatures w14:val="none"/>
        </w:rPr>
        <w:br/>
      </w:r>
    </w:p>
    <w:p w14:paraId="21235537" w14:textId="77777777" w:rsidR="000642B6" w:rsidRPr="000642B6" w:rsidRDefault="000642B6" w:rsidP="000642B6">
      <w:pPr>
        <w:numPr>
          <w:ilvl w:val="0"/>
          <w:numId w:val="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6388D4B4"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354E04D" w14:textId="77777777" w:rsidR="000642B6" w:rsidRPr="000642B6" w:rsidRDefault="000642B6" w:rsidP="000642B6">
      <w:pPr>
        <w:numPr>
          <w:ilvl w:val="0"/>
          <w:numId w:val="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klant na afloop van de in lid 2 en 3 genoemde termijnen niet kenbaar heeft gemaakt gebruik te willen maken van zijn herroepingsrecht resp. het product niet aan de ondernemer heeft teruggezonden, is de koop een feit.</w:t>
      </w:r>
    </w:p>
    <w:p w14:paraId="3A2D9475"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01A525F9"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i/>
          <w:iCs/>
          <w:color w:val="000000"/>
          <w:kern w:val="0"/>
          <w:sz w:val="24"/>
          <w:szCs w:val="24"/>
          <w:lang w:val="nl-NL" w:eastAsia="nl-NL"/>
          <w14:ligatures w14:val="none"/>
        </w:rPr>
        <w:t>Bij levering van diensten:</w:t>
      </w:r>
      <w:r w:rsidRPr="000642B6">
        <w:rPr>
          <w:rFonts w:ascii="PT Sans" w:eastAsia="Times New Roman" w:hAnsi="PT Sans" w:cs="Times New Roman"/>
          <w:color w:val="000000"/>
          <w:kern w:val="0"/>
          <w:sz w:val="24"/>
          <w:szCs w:val="24"/>
          <w:lang w:val="nl-NL" w:eastAsia="nl-NL"/>
          <w14:ligatures w14:val="none"/>
        </w:rPr>
        <w:br/>
      </w:r>
    </w:p>
    <w:p w14:paraId="37AE704A"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A168E84" w14:textId="77777777" w:rsidR="000642B6" w:rsidRPr="000642B6" w:rsidRDefault="000642B6" w:rsidP="000642B6">
      <w:pPr>
        <w:numPr>
          <w:ilvl w:val="0"/>
          <w:numId w:val="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Bij levering van diensten heeft de consument de mogelijkheid de overeenkomst zonder opgave van redenen te ontbinden gedurende ten minste 14 dagen, ingaande op de dag van het aangaan van de overeenkomst.</w:t>
      </w:r>
    </w:p>
    <w:p w14:paraId="0E6635C6"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2299BEA" w14:textId="77777777" w:rsidR="000642B6" w:rsidRPr="000642B6" w:rsidRDefault="000642B6" w:rsidP="000642B6">
      <w:pPr>
        <w:numPr>
          <w:ilvl w:val="0"/>
          <w:numId w:val="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Om gebruik te maken van zijn herroepingsrecht, zal de consument zich richten naar de door de ondernemer bij het aanbod en/of uiterlijk bij de levering ter zake verstrekte redelijke en duidelijke instructies.</w:t>
      </w:r>
    </w:p>
    <w:p w14:paraId="114F0F37"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21077518"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623E878"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7 - Kosten in geval van herroeping</w:t>
      </w:r>
    </w:p>
    <w:p w14:paraId="1A9A19C4"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4DB2356"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05E75763" w14:textId="77777777" w:rsidR="000642B6" w:rsidRPr="000642B6" w:rsidRDefault="000642B6" w:rsidP="000642B6">
      <w:pPr>
        <w:numPr>
          <w:ilvl w:val="0"/>
          <w:numId w:val="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consument gebruik maakt van zijn herroepingsrecht, komen ten hoogste de kosten van terugzending voor zijn rekening.</w:t>
      </w:r>
    </w:p>
    <w:p w14:paraId="17102CD6"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294C63D" w14:textId="77777777" w:rsidR="000642B6" w:rsidRPr="000642B6" w:rsidRDefault="000642B6" w:rsidP="000642B6">
      <w:pPr>
        <w:numPr>
          <w:ilvl w:val="0"/>
          <w:numId w:val="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 Terugbetaling zal geschieden via de zelfde betaalmethode die door de consument is gebruikt tenzij de consument nadrukkelijk toestemming geeft voor een andere betaalmethode.</w:t>
      </w:r>
    </w:p>
    <w:p w14:paraId="0085EA5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C7C5085" w14:textId="77777777" w:rsidR="000642B6" w:rsidRPr="000642B6" w:rsidRDefault="000642B6" w:rsidP="000642B6">
      <w:pPr>
        <w:numPr>
          <w:ilvl w:val="0"/>
          <w:numId w:val="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Bij beschadiging van het product door onzorgvuldige omgang door de consument zelf is de consument aansprakelijk voor eventuele waardevermindering van het product.</w:t>
      </w:r>
    </w:p>
    <w:p w14:paraId="3829BF48"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49BFEA4" w14:textId="77777777" w:rsidR="000642B6" w:rsidRPr="000642B6" w:rsidRDefault="000642B6" w:rsidP="000642B6">
      <w:pPr>
        <w:numPr>
          <w:ilvl w:val="0"/>
          <w:numId w:val="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5F84B4B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0114BF59"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3FD7308"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8 - Uitsluiting herroepingsrecht</w:t>
      </w:r>
    </w:p>
    <w:p w14:paraId="7D32A823"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B692ED5"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D3650A9" w14:textId="77777777" w:rsidR="000642B6" w:rsidRPr="000642B6" w:rsidRDefault="000642B6" w:rsidP="000642B6">
      <w:pPr>
        <w:numPr>
          <w:ilvl w:val="0"/>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17C12E7A"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6920B1F2" w14:textId="77777777" w:rsidR="000642B6" w:rsidRPr="000642B6" w:rsidRDefault="000642B6" w:rsidP="000642B6">
      <w:pPr>
        <w:numPr>
          <w:ilvl w:val="0"/>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Uitsluiting van het herroepingsrecht is slechts mogelijk voor producten:</w:t>
      </w:r>
      <w:r w:rsidRPr="000642B6">
        <w:rPr>
          <w:rFonts w:ascii="PT Sans" w:eastAsia="Times New Roman" w:hAnsi="PT Sans" w:cs="Times New Roman"/>
          <w:color w:val="000000"/>
          <w:kern w:val="0"/>
          <w:sz w:val="24"/>
          <w:szCs w:val="24"/>
          <w:lang w:val="nl-NL" w:eastAsia="nl-NL"/>
          <w14:ligatures w14:val="none"/>
        </w:rPr>
        <w:br/>
      </w:r>
    </w:p>
    <w:p w14:paraId="26577086"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38495D5"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die door de ondernemer tot stand zijn aangebracht overeenkomstig specificaties van de consument;</w:t>
      </w:r>
    </w:p>
    <w:p w14:paraId="1074B4FE"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85038FB"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die duidelijk persoonlijk van aard zijn;</w:t>
      </w:r>
    </w:p>
    <w:p w14:paraId="68A6E4AD"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59FA579"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die door hun aard niet kunnen worden teruggezonden;</w:t>
      </w:r>
    </w:p>
    <w:p w14:paraId="389C10FD"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6448151"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die snel kunnen bederven of verouderen;</w:t>
      </w:r>
    </w:p>
    <w:p w14:paraId="1D21DE3D"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7578D86"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waarvan de prijs gebonden is aan schommelingen op de financiële markt waarop de ondernemer geen invloed heeft;</w:t>
      </w:r>
    </w:p>
    <w:p w14:paraId="34DD0C78"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F3439AD"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voor losse kranten en tijdschriften;</w:t>
      </w:r>
    </w:p>
    <w:p w14:paraId="319572C5"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D60D000"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voor audio- en video-opnamen en computersoftware waarvan de consument de verzegeling heeft verbroken;</w:t>
      </w:r>
    </w:p>
    <w:p w14:paraId="16186113"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050DDE9"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voor hygiënische producten waarvan de consument de verzegeling heeft verbroken.</w:t>
      </w:r>
    </w:p>
    <w:p w14:paraId="795DFC79"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25AB9D14" w14:textId="77777777" w:rsidR="000642B6" w:rsidRPr="000642B6" w:rsidRDefault="000642B6" w:rsidP="000642B6">
      <w:pPr>
        <w:spacing w:beforeAutospacing="1" w:after="0" w:afterAutospacing="1" w:line="240" w:lineRule="auto"/>
        <w:ind w:left="720" w:hanging="360"/>
        <w:rPr>
          <w:rFonts w:ascii="PT Sans" w:eastAsia="Times New Roman" w:hAnsi="PT Sans" w:cs="Times New Roman"/>
          <w:color w:val="000000"/>
          <w:kern w:val="0"/>
          <w:sz w:val="24"/>
          <w:szCs w:val="24"/>
          <w:lang w:val="nl-NL" w:eastAsia="nl-NL"/>
          <w14:ligatures w14:val="none"/>
        </w:rPr>
      </w:pPr>
    </w:p>
    <w:p w14:paraId="43B5CA2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01820DE" w14:textId="77777777" w:rsidR="000642B6" w:rsidRPr="000642B6" w:rsidRDefault="000642B6" w:rsidP="000642B6">
      <w:pPr>
        <w:numPr>
          <w:ilvl w:val="0"/>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Uitsluiting van het herroepingsrecht is slechts mogelijk voor diensten:</w:t>
      </w:r>
      <w:r w:rsidRPr="000642B6">
        <w:rPr>
          <w:rFonts w:ascii="PT Sans" w:eastAsia="Times New Roman" w:hAnsi="PT Sans" w:cs="Times New Roman"/>
          <w:color w:val="000000"/>
          <w:kern w:val="0"/>
          <w:sz w:val="24"/>
          <w:szCs w:val="24"/>
          <w:lang w:val="nl-NL" w:eastAsia="nl-NL"/>
          <w14:ligatures w14:val="none"/>
        </w:rPr>
        <w:br/>
      </w:r>
    </w:p>
    <w:p w14:paraId="28B1A610"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23C7D3E"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betreffende logies, vervoer, restaurantbedrijf of vrijetijdsbesteding te verrichten op een bepaalde datum of tijdens een bepaalde periode;</w:t>
      </w:r>
    </w:p>
    <w:p w14:paraId="259D8DAA"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85079F1"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waarvan de levering met uitdrukkelijke instemming van de consument is begonnen voordat de bedenktijd is verstreken;</w:t>
      </w:r>
    </w:p>
    <w:p w14:paraId="3262DB75"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589E73B" w14:textId="77777777" w:rsidR="000642B6" w:rsidRPr="000642B6" w:rsidRDefault="000642B6" w:rsidP="000642B6">
      <w:pPr>
        <w:numPr>
          <w:ilvl w:val="1"/>
          <w:numId w:val="8"/>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betreffende weddenschappen en loterijen.</w:t>
      </w:r>
    </w:p>
    <w:p w14:paraId="66788019"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37D72BBB" w14:textId="77777777" w:rsidR="000642B6" w:rsidRPr="000642B6" w:rsidRDefault="000642B6" w:rsidP="000642B6">
      <w:pPr>
        <w:spacing w:beforeAutospacing="1" w:after="0" w:afterAutospacing="1" w:line="240" w:lineRule="auto"/>
        <w:ind w:left="720" w:hanging="360"/>
        <w:rPr>
          <w:rFonts w:ascii="PT Sans" w:eastAsia="Times New Roman" w:hAnsi="PT Sans" w:cs="Times New Roman"/>
          <w:color w:val="000000"/>
          <w:kern w:val="0"/>
          <w:sz w:val="24"/>
          <w:szCs w:val="24"/>
          <w:lang w:val="nl-NL" w:eastAsia="nl-NL"/>
          <w14:ligatures w14:val="none"/>
        </w:rPr>
      </w:pPr>
    </w:p>
    <w:p w14:paraId="54B566F2"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4E3B2CBA"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F2FBB1A"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9 - De prijs</w:t>
      </w:r>
    </w:p>
    <w:p w14:paraId="7529C4FC"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E76F10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4089E24"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Gedurende de in het aanbod vermelde geldigheidsduur worden de prijzen van de aangeboden producten en/of diensten niet verhoogd, behoudens prijswijzigingen als gevolg van veranderingen in btw-tarieven.</w:t>
      </w:r>
    </w:p>
    <w:p w14:paraId="29A77856"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8C049FF"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23E36B7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69DA38B"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Prijsverhogingen binnen 3 maanden na de totstandkoming van de overeenkomst zijn alleen toegestaan indien zij het gevolg zijn van wettelijke regelingen of bepalingen.</w:t>
      </w:r>
    </w:p>
    <w:p w14:paraId="4897EF0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7B8B53C"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Prijsverhogingen vanaf 3 maanden na de totstandkoming van de overeenkomst zijn alleen toegestaan indien de ondernemer dit bedongen heeft en:</w:t>
      </w:r>
      <w:r w:rsidRPr="000642B6">
        <w:rPr>
          <w:rFonts w:ascii="PT Sans" w:eastAsia="Times New Roman" w:hAnsi="PT Sans" w:cs="Times New Roman"/>
          <w:color w:val="000000"/>
          <w:kern w:val="0"/>
          <w:sz w:val="24"/>
          <w:szCs w:val="24"/>
          <w:lang w:val="nl-NL" w:eastAsia="nl-NL"/>
          <w14:ligatures w14:val="none"/>
        </w:rPr>
        <w:br/>
      </w:r>
    </w:p>
    <w:p w14:paraId="540D774B"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3A65070" w14:textId="77777777" w:rsidR="000642B6" w:rsidRPr="000642B6" w:rsidRDefault="000642B6" w:rsidP="000642B6">
      <w:pPr>
        <w:numPr>
          <w:ilvl w:val="1"/>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deze het gevolg zijn van wettelijke regelingen of bepalingen; of</w:t>
      </w:r>
    </w:p>
    <w:p w14:paraId="3E68AA82"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062248D" w14:textId="77777777" w:rsidR="000642B6" w:rsidRPr="000642B6" w:rsidRDefault="000642B6" w:rsidP="000642B6">
      <w:pPr>
        <w:numPr>
          <w:ilvl w:val="1"/>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de bevoegdheid heeft de overeenkomst op te zeggen met ingang van de dag waarop de prijsverhoging ingaat.</w:t>
      </w:r>
    </w:p>
    <w:p w14:paraId="60212191"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7211AA8A" w14:textId="77777777" w:rsidR="000642B6" w:rsidRPr="000642B6" w:rsidRDefault="000642B6" w:rsidP="000642B6">
      <w:pPr>
        <w:spacing w:beforeAutospacing="1" w:after="0" w:afterAutospacing="1" w:line="240" w:lineRule="auto"/>
        <w:ind w:left="720" w:hanging="360"/>
        <w:rPr>
          <w:rFonts w:ascii="PT Sans" w:eastAsia="Times New Roman" w:hAnsi="PT Sans" w:cs="Times New Roman"/>
          <w:color w:val="000000"/>
          <w:kern w:val="0"/>
          <w:sz w:val="24"/>
          <w:szCs w:val="24"/>
          <w:lang w:val="nl-NL" w:eastAsia="nl-NL"/>
          <w14:ligatures w14:val="none"/>
        </w:rPr>
      </w:pPr>
    </w:p>
    <w:p w14:paraId="2AC85B6F"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36868FE"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in het aanbod van producten of diensten genoemde prijzen zijn inclusief btw.</w:t>
      </w:r>
    </w:p>
    <w:p w14:paraId="3790D6E7"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4A9134B5" w14:textId="77777777" w:rsidR="000642B6" w:rsidRPr="000642B6" w:rsidRDefault="000642B6" w:rsidP="000642B6">
      <w:pPr>
        <w:numPr>
          <w:ilvl w:val="0"/>
          <w:numId w:val="9"/>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Alle prijzen zijn onder voorbehoud van druk – en zetfouten. Voor de gevolgen van druk – en zetfouten wordt geen aansprakelijkheid aanvaard. Bij druk – en zetfouten is de ondernemer niet verplicht het product volgens de foutieve prijs te leveren.</w:t>
      </w:r>
    </w:p>
    <w:p w14:paraId="3F9FE6F6"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746C31B9"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5BC758C"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10 - Conformiteit en garantie</w:t>
      </w:r>
    </w:p>
    <w:p w14:paraId="59F67910"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F8F48B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6E619AF" w14:textId="77777777" w:rsidR="000642B6" w:rsidRPr="000642B6" w:rsidRDefault="000642B6" w:rsidP="000642B6">
      <w:pPr>
        <w:numPr>
          <w:ilvl w:val="0"/>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47409B2"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2A4B134" w14:textId="77777777" w:rsidR="000642B6" w:rsidRPr="000642B6" w:rsidRDefault="000642B6" w:rsidP="000642B6">
      <w:pPr>
        <w:numPr>
          <w:ilvl w:val="0"/>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Een door de ondernemer, fabrikant of importeur verstrekte garantie doet niets af aan de wettelijke rechten en vorderingen die de consument op grond van de overeenkomst tegenover de ondernemer kan doen gelden.</w:t>
      </w:r>
    </w:p>
    <w:p w14:paraId="432EF2EE"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B2A6288" w14:textId="77777777" w:rsidR="000642B6" w:rsidRPr="000642B6" w:rsidRDefault="000642B6" w:rsidP="000642B6">
      <w:pPr>
        <w:numPr>
          <w:ilvl w:val="0"/>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Eventuele gebreken of verkeerd geleverde producten dienen binnen 2 maanden na ontdekking van het gebrek aan de ondernemer schriftelijk te worden gemeld.</w:t>
      </w:r>
    </w:p>
    <w:p w14:paraId="241305F3"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8D80F93" w14:textId="77777777" w:rsidR="000642B6" w:rsidRPr="000642B6" w:rsidRDefault="000642B6" w:rsidP="000642B6">
      <w:pPr>
        <w:numPr>
          <w:ilvl w:val="0"/>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63DA3B23"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461BAB85" w14:textId="77777777" w:rsidR="000642B6" w:rsidRPr="000642B6" w:rsidRDefault="000642B6" w:rsidP="000642B6">
      <w:pPr>
        <w:numPr>
          <w:ilvl w:val="0"/>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garantie geldt niet indien:</w:t>
      </w:r>
      <w:r w:rsidRPr="000642B6">
        <w:rPr>
          <w:rFonts w:ascii="PT Sans" w:eastAsia="Times New Roman" w:hAnsi="PT Sans" w:cs="Times New Roman"/>
          <w:color w:val="000000"/>
          <w:kern w:val="0"/>
          <w:sz w:val="24"/>
          <w:szCs w:val="24"/>
          <w:lang w:val="nl-NL" w:eastAsia="nl-NL"/>
          <w14:ligatures w14:val="none"/>
        </w:rPr>
        <w:br/>
      </w:r>
    </w:p>
    <w:p w14:paraId="2E8FE62F"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17E5CE2" w14:textId="77777777" w:rsidR="000642B6" w:rsidRPr="000642B6" w:rsidRDefault="000642B6" w:rsidP="000642B6">
      <w:pPr>
        <w:numPr>
          <w:ilvl w:val="1"/>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de geleverde producten zelf heeft gerepareerd en/of bewerkt of door derden heeft laten repareren en/of bewerken;</w:t>
      </w:r>
    </w:p>
    <w:p w14:paraId="47BE32B4"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6ABECBE" w14:textId="77777777" w:rsidR="000642B6" w:rsidRPr="000642B6" w:rsidRDefault="000642B6" w:rsidP="000642B6">
      <w:pPr>
        <w:numPr>
          <w:ilvl w:val="1"/>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geleverde producten aan abnormale omstandigheden zijn blootgesteld of anderszins onzorgvuldig worden behandeld of in strijd zijn met de aanwijzingen van de ondernemer en/of op de verpakking behandeld zijn;</w:t>
      </w:r>
    </w:p>
    <w:p w14:paraId="6CA62E8E"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E54EF41" w14:textId="77777777" w:rsidR="000642B6" w:rsidRPr="000642B6" w:rsidRDefault="000642B6" w:rsidP="000642B6">
      <w:pPr>
        <w:numPr>
          <w:ilvl w:val="1"/>
          <w:numId w:val="10"/>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ondeugdelijkheid geheel of gedeeltelijk het gevolg is van voorschriften die de overheid heeft gesteld of zal stellen ten aanzien van de aard of de kwaliteit van de toegepaste materialen.</w:t>
      </w:r>
    </w:p>
    <w:p w14:paraId="5B6B5938"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404A938F" w14:textId="77777777" w:rsidR="000642B6" w:rsidRPr="000642B6" w:rsidRDefault="000642B6" w:rsidP="000642B6">
      <w:pPr>
        <w:spacing w:beforeAutospacing="1" w:after="0" w:afterAutospacing="1" w:line="240" w:lineRule="auto"/>
        <w:ind w:left="720" w:hanging="360"/>
        <w:rPr>
          <w:rFonts w:ascii="PT Sans" w:eastAsia="Times New Roman" w:hAnsi="PT Sans" w:cs="Times New Roman"/>
          <w:color w:val="000000"/>
          <w:kern w:val="0"/>
          <w:sz w:val="24"/>
          <w:szCs w:val="24"/>
          <w:lang w:val="nl-NL" w:eastAsia="nl-NL"/>
          <w14:ligatures w14:val="none"/>
        </w:rPr>
      </w:pPr>
    </w:p>
    <w:p w14:paraId="080BA31A"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417CE13B"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ED96488"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11 - Levering en uitvoering</w:t>
      </w:r>
    </w:p>
    <w:p w14:paraId="24F295EA"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096E0A0D"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D84589B"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zal de grootst mogelijke zorgvuldigheid in acht nemen bij het in ontvangst nemen en bij de uitvoering van bestellingen van producten en bij de beoordeling van aanvragen tot verlening van diensten.</w:t>
      </w:r>
    </w:p>
    <w:p w14:paraId="394821E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F4879F9"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Als plaats van levering geldt het adres dat de consument aan het bedrijf kenbaar heeft gemaakt.</w:t>
      </w:r>
    </w:p>
    <w:p w14:paraId="3A7C1901"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5D80325"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0AFD7CB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9A6E70E"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Alle levertermijnen zijn indicatief. Aan eventuele genoemde termijnen kan de consument geen rechten ontlenen. Overschrijding van een termijn geeft de consument geen recht op schadevergoeding.</w:t>
      </w:r>
    </w:p>
    <w:p w14:paraId="52FAC4C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95ACA38"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 geval van ontbinding conform het lid 3 van dit artikel zal de ondernemer het bedrag dat de consument betaald heeft zo spoedig mogelijk, doch uiterlijk binnen 14 dagen na ontbinding, terugbetalen.</w:t>
      </w:r>
    </w:p>
    <w:p w14:paraId="2B0CC9B2"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4A2752D"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7760C14"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6BA0EBE" w14:textId="77777777" w:rsidR="000642B6" w:rsidRPr="000642B6" w:rsidRDefault="000642B6" w:rsidP="000642B6">
      <w:pPr>
        <w:numPr>
          <w:ilvl w:val="0"/>
          <w:numId w:val="11"/>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3AD460B2"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008E660F"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1EDF54F"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12 - Duurtransacties: duur, opzegging en verlenging</w:t>
      </w:r>
    </w:p>
    <w:p w14:paraId="50E8C9D1"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i/>
          <w:iCs/>
          <w:color w:val="000000"/>
          <w:kern w:val="0"/>
          <w:sz w:val="24"/>
          <w:szCs w:val="24"/>
          <w:lang w:val="nl-NL" w:eastAsia="nl-NL"/>
          <w14:ligatures w14:val="none"/>
        </w:rPr>
        <w:t>Opzegging</w:t>
      </w:r>
      <w:r w:rsidRPr="000642B6">
        <w:rPr>
          <w:rFonts w:ascii="PT Sans" w:eastAsia="Times New Roman" w:hAnsi="PT Sans" w:cs="Times New Roman"/>
          <w:color w:val="000000"/>
          <w:kern w:val="0"/>
          <w:sz w:val="24"/>
          <w:szCs w:val="24"/>
          <w:lang w:val="nl-NL" w:eastAsia="nl-NL"/>
          <w14:ligatures w14:val="none"/>
        </w:rPr>
        <w:br/>
      </w:r>
    </w:p>
    <w:p w14:paraId="0D932E85"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26C64C1" w14:textId="77777777" w:rsidR="000642B6" w:rsidRPr="000642B6" w:rsidRDefault="000642B6" w:rsidP="000642B6">
      <w:pPr>
        <w:numPr>
          <w:ilvl w:val="0"/>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7362220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6C0E959" w14:textId="77777777" w:rsidR="000642B6" w:rsidRPr="000642B6" w:rsidRDefault="000642B6" w:rsidP="000642B6">
      <w:pPr>
        <w:numPr>
          <w:ilvl w:val="0"/>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1C4BDC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3B1F301" w14:textId="77777777" w:rsidR="000642B6" w:rsidRPr="000642B6" w:rsidRDefault="000642B6" w:rsidP="000642B6">
      <w:pPr>
        <w:numPr>
          <w:ilvl w:val="0"/>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kan de in de vorige leden genoemde overeenkomsten:</w:t>
      </w:r>
      <w:r w:rsidRPr="000642B6">
        <w:rPr>
          <w:rFonts w:ascii="PT Sans" w:eastAsia="Times New Roman" w:hAnsi="PT Sans" w:cs="Times New Roman"/>
          <w:color w:val="000000"/>
          <w:kern w:val="0"/>
          <w:sz w:val="24"/>
          <w:szCs w:val="24"/>
          <w:lang w:val="nl-NL" w:eastAsia="nl-NL"/>
          <w14:ligatures w14:val="none"/>
        </w:rPr>
        <w:br/>
      </w:r>
    </w:p>
    <w:p w14:paraId="0CC45A8A"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3D21D33" w14:textId="77777777" w:rsidR="000642B6" w:rsidRPr="000642B6" w:rsidRDefault="000642B6" w:rsidP="000642B6">
      <w:pPr>
        <w:numPr>
          <w:ilvl w:val="1"/>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te allen tijde opzeggen en niet beperkt worden tot opzegging op een bepaald tijdstip of in een bepaalde periode;</w:t>
      </w:r>
    </w:p>
    <w:p w14:paraId="0EB708CB"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ED9105E" w14:textId="77777777" w:rsidR="000642B6" w:rsidRPr="000642B6" w:rsidRDefault="000642B6" w:rsidP="000642B6">
      <w:pPr>
        <w:numPr>
          <w:ilvl w:val="1"/>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tenminste opzeggen op dezelfde wijze als zij door hem zijn aangegaan;</w:t>
      </w:r>
    </w:p>
    <w:p w14:paraId="0855979B"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6A5C44A" w14:textId="77777777" w:rsidR="000642B6" w:rsidRPr="000642B6" w:rsidRDefault="000642B6" w:rsidP="000642B6">
      <w:pPr>
        <w:numPr>
          <w:ilvl w:val="1"/>
          <w:numId w:val="12"/>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t>altijd opzeggen met dezelfde opzegtermijn als de ondernemer voor zichzelf heeft bedongen.</w:t>
      </w:r>
    </w:p>
    <w:p w14:paraId="30682074" w14:textId="77777777" w:rsidR="000642B6" w:rsidRPr="000642B6" w:rsidRDefault="000642B6" w:rsidP="000642B6">
      <w:pPr>
        <w:spacing w:after="0" w:line="240" w:lineRule="auto"/>
        <w:ind w:left="1440"/>
        <w:rPr>
          <w:rFonts w:ascii="PT Sans" w:eastAsia="Times New Roman" w:hAnsi="PT Sans" w:cs="Times New Roman"/>
          <w:color w:val="000000"/>
          <w:kern w:val="0"/>
          <w:sz w:val="24"/>
          <w:szCs w:val="24"/>
          <w:lang w:val="nl-NL" w:eastAsia="nl-NL"/>
          <w14:ligatures w14:val="none"/>
        </w:rPr>
      </w:pPr>
    </w:p>
    <w:p w14:paraId="25B1C641" w14:textId="77777777" w:rsidR="000642B6" w:rsidRPr="000642B6" w:rsidRDefault="000642B6" w:rsidP="000642B6">
      <w:pPr>
        <w:spacing w:beforeAutospacing="1" w:after="0" w:afterAutospacing="1" w:line="240" w:lineRule="auto"/>
        <w:ind w:left="720" w:hanging="360"/>
        <w:rPr>
          <w:rFonts w:ascii="PT Sans" w:eastAsia="Times New Roman" w:hAnsi="PT Sans" w:cs="Times New Roman"/>
          <w:color w:val="000000"/>
          <w:kern w:val="0"/>
          <w:sz w:val="24"/>
          <w:szCs w:val="24"/>
          <w:lang w:val="nl-NL" w:eastAsia="nl-NL"/>
          <w14:ligatures w14:val="none"/>
        </w:rPr>
      </w:pPr>
    </w:p>
    <w:p w14:paraId="300F635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59639FA8"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i/>
          <w:iCs/>
          <w:color w:val="000000"/>
          <w:kern w:val="0"/>
          <w:sz w:val="24"/>
          <w:szCs w:val="24"/>
          <w:lang w:val="nl-NL" w:eastAsia="nl-NL"/>
          <w14:ligatures w14:val="none"/>
        </w:rPr>
        <w:t>Verlenging</w:t>
      </w:r>
      <w:r w:rsidRPr="000642B6">
        <w:rPr>
          <w:rFonts w:ascii="PT Sans" w:eastAsia="Times New Roman" w:hAnsi="PT Sans" w:cs="Times New Roman"/>
          <w:color w:val="000000"/>
          <w:kern w:val="0"/>
          <w:sz w:val="24"/>
          <w:szCs w:val="24"/>
          <w:lang w:val="nl-NL" w:eastAsia="nl-NL"/>
          <w14:ligatures w14:val="none"/>
        </w:rPr>
        <w:br/>
      </w:r>
    </w:p>
    <w:p w14:paraId="5DF0C4B3"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8B6EA9B" w14:textId="77777777" w:rsidR="000642B6" w:rsidRPr="000642B6" w:rsidRDefault="000642B6" w:rsidP="000642B6">
      <w:pPr>
        <w:numPr>
          <w:ilvl w:val="0"/>
          <w:numId w:val="1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Een overeenkomst die voor bepaalde  tijd is aangegaan en die strekt tot het geregeld afleveren van producten (elektriciteit daaronder begrepen) of diensten, mag niet stilzwijgend worden verlengd of vernieuwd voor een bepaalde duur.</w:t>
      </w:r>
    </w:p>
    <w:p w14:paraId="1C532583"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CD2C6F7" w14:textId="77777777" w:rsidR="000642B6" w:rsidRPr="000642B6" w:rsidRDefault="000642B6" w:rsidP="000642B6">
      <w:pPr>
        <w:numPr>
          <w:ilvl w:val="0"/>
          <w:numId w:val="1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D27CA4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A8893E8" w14:textId="77777777" w:rsidR="000642B6" w:rsidRPr="000642B6" w:rsidRDefault="000642B6" w:rsidP="000642B6">
      <w:pPr>
        <w:numPr>
          <w:ilvl w:val="0"/>
          <w:numId w:val="1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649F247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4845D1F3" w14:textId="77777777" w:rsidR="000642B6" w:rsidRPr="000642B6" w:rsidRDefault="000642B6" w:rsidP="000642B6">
      <w:pPr>
        <w:numPr>
          <w:ilvl w:val="0"/>
          <w:numId w:val="13"/>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9943B62"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06B6EBDB"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i/>
          <w:iCs/>
          <w:color w:val="000000"/>
          <w:kern w:val="0"/>
          <w:sz w:val="24"/>
          <w:szCs w:val="24"/>
          <w:lang w:val="nl-NL" w:eastAsia="nl-NL"/>
          <w14:ligatures w14:val="none"/>
        </w:rPr>
        <w:t>Duur</w:t>
      </w:r>
      <w:r w:rsidRPr="000642B6">
        <w:rPr>
          <w:rFonts w:ascii="PT Sans" w:eastAsia="Times New Roman" w:hAnsi="PT Sans" w:cs="Times New Roman"/>
          <w:color w:val="000000"/>
          <w:kern w:val="0"/>
          <w:sz w:val="24"/>
          <w:szCs w:val="24"/>
          <w:lang w:val="nl-NL" w:eastAsia="nl-NL"/>
          <w14:ligatures w14:val="none"/>
        </w:rPr>
        <w:br/>
      </w:r>
    </w:p>
    <w:p w14:paraId="3282EE73"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4028CF7" w14:textId="77777777" w:rsidR="000642B6" w:rsidRPr="000642B6" w:rsidRDefault="000642B6" w:rsidP="000642B6">
      <w:pPr>
        <w:numPr>
          <w:ilvl w:val="0"/>
          <w:numId w:val="14"/>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50E6BBBE"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3EBD43F6"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DE50955"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13 - Betaling</w:t>
      </w:r>
    </w:p>
    <w:p w14:paraId="56A40155"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CD3F2A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A116D54" w14:textId="77777777" w:rsidR="000642B6" w:rsidRPr="000642B6" w:rsidRDefault="000642B6" w:rsidP="000642B6">
      <w:pPr>
        <w:numPr>
          <w:ilvl w:val="0"/>
          <w:numId w:val="1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299BF5E0"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5F345B5B" w14:textId="77777777" w:rsidR="000642B6" w:rsidRPr="000642B6" w:rsidRDefault="000642B6" w:rsidP="000642B6">
      <w:pPr>
        <w:numPr>
          <w:ilvl w:val="0"/>
          <w:numId w:val="1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consument heeft de plicht om onjuistheden in verstrekte of vermelde betaalgegevens onverwijld aan de ondernemer te melden.</w:t>
      </w:r>
    </w:p>
    <w:p w14:paraId="76A188BF"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E080DA9" w14:textId="77777777" w:rsidR="000642B6" w:rsidRPr="000642B6" w:rsidRDefault="000642B6" w:rsidP="000642B6">
      <w:pPr>
        <w:numPr>
          <w:ilvl w:val="0"/>
          <w:numId w:val="15"/>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 geval van wanbetaling van de consument heeft de ondernemer behoudens wettelijke beperkingen, het recht om de vooraf aan de consument kenbaar gemaakte redelijke kosten in rekening te brengen.</w:t>
      </w:r>
    </w:p>
    <w:p w14:paraId="0600D30E"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p>
    <w:p w14:paraId="68AD7E93"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2DDB9F9"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14 - Klachtenregeling</w:t>
      </w:r>
    </w:p>
    <w:p w14:paraId="6F3466DC" w14:textId="77777777"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485B0B38"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67CA4293" w14:textId="77777777"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De ondernemer beschikt over een voldoende bekend gemaakte klachtenprocedure en behandelt de klacht overeenkomstig deze klachtenprocedure.</w:t>
      </w:r>
    </w:p>
    <w:p w14:paraId="5568FC6F"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7A911E8" w14:textId="77777777"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Klachten over de uitvoering van de overeenkomst moeten binnen 2 maanden volledig en duidelijk omschreven worden ingediend bij de ondernemer, nadat de consument de gebreken heeft geconstateerd.</w:t>
      </w:r>
    </w:p>
    <w:p w14:paraId="6C20B41D"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3DAABDA3" w14:textId="77777777"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5A39EEDB"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7B8D1CD3" w14:textId="77777777"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de klacht niet in onderling overleg kan worden opgelost ontstaat een geschil dat vatbaar is voor de geschillenregeling.</w:t>
      </w:r>
    </w:p>
    <w:p w14:paraId="6F97BF9D"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2B9ED8B5" w14:textId="2156F09C"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Aan het voorleggen van een geschil aan deze geschillencommissie zijn kosten verbonden die door de consument betaald dienen te worden aan de betreffende commissie. Tevens is het mogelijk om klachten aan te melden via het Europees ODR platform (</w:t>
      </w:r>
      <w:hyperlink r:id="rId5" w:tgtFrame="_blank" w:history="1">
        <w:r w:rsidRPr="000642B6">
          <w:rPr>
            <w:rFonts w:ascii="PT Sans" w:eastAsia="Times New Roman" w:hAnsi="PT Sans" w:cs="Times New Roman"/>
            <w:color w:val="0096DC"/>
            <w:kern w:val="0"/>
            <w:sz w:val="24"/>
            <w:szCs w:val="24"/>
            <w:u w:val="single"/>
            <w:lang w:val="nl-NL" w:eastAsia="nl-NL"/>
            <w14:ligatures w14:val="none"/>
          </w:rPr>
          <w:t>http://ec.europa.eu/odr</w:t>
        </w:r>
      </w:hyperlink>
      <w:r w:rsidRPr="000642B6">
        <w:rPr>
          <w:rFonts w:ascii="PT Sans" w:eastAsia="Times New Roman" w:hAnsi="PT Sans" w:cs="Times New Roman"/>
          <w:color w:val="000000"/>
          <w:kern w:val="0"/>
          <w:sz w:val="24"/>
          <w:szCs w:val="24"/>
          <w:lang w:val="nl-NL" w:eastAsia="nl-NL"/>
          <w14:ligatures w14:val="none"/>
        </w:rPr>
        <w:t>).</w:t>
      </w:r>
    </w:p>
    <w:p w14:paraId="07EC562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p>
    <w:p w14:paraId="10B2953A" w14:textId="29270CF1"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 xml:space="preserve">Een klacht schort de verplichtingen van de ondernemer niet op, tenzij de </w:t>
      </w:r>
      <w:r w:rsidR="000F57A9">
        <w:rPr>
          <w:rFonts w:ascii="PT Sans" w:eastAsia="Times New Roman" w:hAnsi="PT Sans" w:cs="Times New Roman"/>
          <w:color w:val="000000"/>
          <w:kern w:val="0"/>
          <w:sz w:val="24"/>
          <w:szCs w:val="24"/>
          <w:lang w:val="nl-NL" w:eastAsia="nl-NL"/>
          <w14:ligatures w14:val="none"/>
        </w:rPr>
        <w:t xml:space="preserve"> </w:t>
      </w:r>
      <w:r w:rsidRPr="000642B6">
        <w:rPr>
          <w:rFonts w:ascii="PT Sans" w:eastAsia="Times New Roman" w:hAnsi="PT Sans" w:cs="Times New Roman"/>
          <w:color w:val="000000"/>
          <w:kern w:val="0"/>
          <w:sz w:val="24"/>
          <w:szCs w:val="24"/>
          <w:lang w:val="nl-NL" w:eastAsia="nl-NL"/>
          <w14:ligatures w14:val="none"/>
        </w:rPr>
        <w:t>ondernemer schriftelijk anders aangeeft.</w:t>
      </w:r>
    </w:p>
    <w:p w14:paraId="2E13913C" w14:textId="77777777" w:rsidR="000642B6" w:rsidRPr="000642B6" w:rsidRDefault="000642B6" w:rsidP="000642B6">
      <w:pPr>
        <w:spacing w:after="0" w:line="240" w:lineRule="auto"/>
        <w:ind w:left="720"/>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3FB7895B" w14:textId="77777777" w:rsidR="000642B6" w:rsidRPr="000642B6" w:rsidRDefault="000642B6" w:rsidP="000642B6">
      <w:pPr>
        <w:numPr>
          <w:ilvl w:val="0"/>
          <w:numId w:val="16"/>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Indien een klacht gegrond wordt bevonden door de ondernemer, zal de ondernemer naar haar keuze of de geleverde producten kosteloos vervangen of repareren.</w:t>
      </w:r>
    </w:p>
    <w:p w14:paraId="62E64FD1" w14:textId="247A8F25" w:rsidR="000642B6" w:rsidRPr="000642B6" w:rsidRDefault="00780157" w:rsidP="00780157">
      <w:pPr>
        <w:rPr>
          <w:rFonts w:ascii="PT Sans" w:eastAsia="Times New Roman" w:hAnsi="PT Sans" w:cs="Times New Roman"/>
          <w:color w:val="000000"/>
          <w:kern w:val="0"/>
          <w:sz w:val="24"/>
          <w:szCs w:val="24"/>
          <w:lang w:val="nl-NL" w:eastAsia="nl-NL"/>
          <w14:ligatures w14:val="none"/>
        </w:rPr>
      </w:pPr>
      <w:r>
        <w:rPr>
          <w:rFonts w:ascii="PT Sans" w:eastAsia="Times New Roman" w:hAnsi="PT Sans" w:cs="Times New Roman"/>
          <w:color w:val="000000"/>
          <w:kern w:val="0"/>
          <w:sz w:val="24"/>
          <w:szCs w:val="24"/>
          <w:lang w:val="nl-NL" w:eastAsia="nl-NL"/>
          <w14:ligatures w14:val="none"/>
        </w:rPr>
        <w:br w:type="page"/>
      </w:r>
    </w:p>
    <w:p w14:paraId="21C916F8" w14:textId="217501A6" w:rsidR="000642B6" w:rsidRPr="000642B6" w:rsidRDefault="000642B6" w:rsidP="000642B6">
      <w:pPr>
        <w:spacing w:after="0" w:line="240" w:lineRule="auto"/>
        <w:rPr>
          <w:rFonts w:ascii="Times New Roman" w:eastAsia="Times New Roman" w:hAnsi="Times New Roman" w:cs="Times New Roman"/>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lastRenderedPageBreak/>
        <w:br/>
      </w:r>
    </w:p>
    <w:p w14:paraId="7A9DEB02" w14:textId="7ACAFC81" w:rsidR="000642B6" w:rsidRPr="00780157" w:rsidRDefault="000642B6" w:rsidP="00780157">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15 - Geschillen</w:t>
      </w:r>
    </w:p>
    <w:p w14:paraId="1B47E9EF" w14:textId="15C72B1C" w:rsidR="000642B6" w:rsidRPr="004959EE" w:rsidRDefault="000642B6" w:rsidP="004959EE">
      <w:pPr>
        <w:numPr>
          <w:ilvl w:val="0"/>
          <w:numId w:val="1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Op overeenkomsten tussen de ondernemer en de consument waarop deze algemene voorwaarden betrekking hebben, is uitsluitend Nederlands recht van toepassing. Ook indien de consument woonachtig is in het buitenland.</w:t>
      </w:r>
    </w:p>
    <w:p w14:paraId="1D3A5215" w14:textId="59B8D76B" w:rsidR="000642B6" w:rsidRPr="004959EE" w:rsidRDefault="000642B6" w:rsidP="004959EE">
      <w:pPr>
        <w:numPr>
          <w:ilvl w:val="0"/>
          <w:numId w:val="17"/>
        </w:numPr>
        <w:spacing w:before="100" w:beforeAutospacing="1" w:after="100" w:afterAutospacing="1" w:line="240" w:lineRule="auto"/>
        <w:rPr>
          <w:rFonts w:ascii="PT Sans" w:eastAsia="Times New Roman" w:hAnsi="PT Sans" w:cs="Times New Roman"/>
          <w:color w:val="000000"/>
          <w:kern w:val="0"/>
          <w:sz w:val="24"/>
          <w:szCs w:val="24"/>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t>Het Weens Koopverdrag is niet van toepassing.</w:t>
      </w:r>
      <w:r w:rsidRPr="004959EE">
        <w:rPr>
          <w:rFonts w:ascii="PT Sans" w:eastAsia="Times New Roman" w:hAnsi="PT Sans" w:cs="Times New Roman"/>
          <w:color w:val="000000"/>
          <w:kern w:val="0"/>
          <w:sz w:val="24"/>
          <w:szCs w:val="24"/>
          <w:lang w:val="nl-NL" w:eastAsia="nl-NL"/>
          <w14:ligatures w14:val="none"/>
        </w:rPr>
        <w:br/>
      </w:r>
    </w:p>
    <w:p w14:paraId="616BAAE5" w14:textId="77777777" w:rsidR="000642B6" w:rsidRPr="000642B6" w:rsidRDefault="000642B6" w:rsidP="000642B6">
      <w:pPr>
        <w:spacing w:after="100" w:afterAutospacing="1" w:line="240" w:lineRule="auto"/>
        <w:outlineLvl w:val="2"/>
        <w:rPr>
          <w:rFonts w:ascii="Montserrat" w:eastAsia="Times New Roman" w:hAnsi="Montserrat" w:cs="Times New Roman"/>
          <w:color w:val="353538"/>
          <w:kern w:val="0"/>
          <w:sz w:val="27"/>
          <w:szCs w:val="27"/>
          <w:lang w:val="nl-NL" w:eastAsia="nl-NL"/>
          <w14:ligatures w14:val="none"/>
        </w:rPr>
      </w:pPr>
      <w:r w:rsidRPr="000642B6">
        <w:rPr>
          <w:rFonts w:ascii="Montserrat" w:eastAsia="Times New Roman" w:hAnsi="Montserrat" w:cs="Times New Roman"/>
          <w:color w:val="353538"/>
          <w:kern w:val="0"/>
          <w:sz w:val="27"/>
          <w:szCs w:val="27"/>
          <w:lang w:val="nl-NL" w:eastAsia="nl-NL"/>
          <w14:ligatures w14:val="none"/>
        </w:rPr>
        <w:t>Artikel 16 - Aanvullende of afwijkende bepalingen</w:t>
      </w:r>
    </w:p>
    <w:p w14:paraId="582D0C1B" w14:textId="7A880707" w:rsidR="0045798F" w:rsidRDefault="000642B6" w:rsidP="000642B6">
      <w:pPr>
        <w:rPr>
          <w:rFonts w:ascii="PT Sans" w:eastAsia="Times New Roman" w:hAnsi="PT Sans" w:cs="Times New Roman"/>
          <w:color w:val="000000"/>
          <w:kern w:val="0"/>
          <w:sz w:val="24"/>
          <w:szCs w:val="24"/>
          <w:shd w:val="clear" w:color="auto" w:fill="ECF3F6"/>
          <w:lang w:val="nl-NL" w:eastAsia="nl-NL"/>
          <w14:ligatures w14:val="none"/>
        </w:rPr>
      </w:pPr>
      <w:r w:rsidRPr="000642B6">
        <w:rPr>
          <w:rFonts w:ascii="PT Sans" w:eastAsia="Times New Roman" w:hAnsi="PT Sans" w:cs="Times New Roman"/>
          <w:color w:val="000000"/>
          <w:kern w:val="0"/>
          <w:sz w:val="24"/>
          <w:szCs w:val="24"/>
          <w:lang w:val="nl-NL" w:eastAsia="nl-NL"/>
          <w14:ligatures w14:val="none"/>
        </w:rPr>
        <w:br/>
      </w:r>
      <w:r w:rsidRPr="000642B6">
        <w:rPr>
          <w:rFonts w:ascii="PT Sans" w:eastAsia="Times New Roman" w:hAnsi="PT Sans" w:cs="Times New Roman"/>
          <w:color w:val="000000"/>
          <w:kern w:val="0"/>
          <w:sz w:val="24"/>
          <w:szCs w:val="24"/>
          <w:shd w:val="clear" w:color="auto" w:fill="ECF3F6"/>
          <w:lang w:val="nl-NL" w:eastAsia="nl-NL"/>
          <w14:ligatures w14:val="none"/>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1E8C1CF" w14:textId="7ED405A7" w:rsidR="00AF0AE8" w:rsidRDefault="00AF0AE8" w:rsidP="000642B6">
      <w:pPr>
        <w:rPr>
          <w:rFonts w:ascii="PT Sans" w:eastAsia="Times New Roman" w:hAnsi="PT Sans" w:cs="Times New Roman"/>
          <w:color w:val="000000"/>
          <w:kern w:val="0"/>
          <w:sz w:val="24"/>
          <w:szCs w:val="24"/>
          <w:shd w:val="clear" w:color="auto" w:fill="ECF3F6"/>
          <w:lang w:val="nl-NL" w:eastAsia="nl-NL"/>
          <w14:ligatures w14:val="none"/>
        </w:rPr>
      </w:pPr>
    </w:p>
    <w:p w14:paraId="52C08158" w14:textId="44A81834" w:rsidR="00AF0AE8" w:rsidRPr="000642B6" w:rsidRDefault="00AF0AE8" w:rsidP="000642B6">
      <w:pPr>
        <w:rPr>
          <w:lang w:val="nl-NL"/>
        </w:rPr>
      </w:pPr>
      <w:r>
        <w:rPr>
          <w:rFonts w:ascii="PT Sans" w:eastAsia="Times New Roman" w:hAnsi="PT Sans" w:cs="Times New Roman"/>
          <w:color w:val="000000"/>
          <w:kern w:val="0"/>
          <w:sz w:val="24"/>
          <w:szCs w:val="24"/>
          <w:shd w:val="clear" w:color="auto" w:fill="ECF3F6"/>
          <w:lang w:val="nl-NL" w:eastAsia="nl-NL"/>
          <w14:ligatures w14:val="none"/>
        </w:rPr>
        <w:t xml:space="preserve">1. </w:t>
      </w:r>
      <w:r w:rsidR="00D56593">
        <w:rPr>
          <w:rFonts w:ascii="PT Sans" w:eastAsia="Times New Roman" w:hAnsi="PT Sans" w:cs="Times New Roman"/>
          <w:color w:val="000000"/>
          <w:kern w:val="0"/>
          <w:sz w:val="24"/>
          <w:szCs w:val="24"/>
          <w:shd w:val="clear" w:color="auto" w:fill="ECF3F6"/>
          <w:lang w:val="nl-NL" w:eastAsia="nl-NL"/>
          <w14:ligatures w14:val="none"/>
        </w:rPr>
        <w:t xml:space="preserve">Na </w:t>
      </w:r>
      <w:r w:rsidR="009D113B">
        <w:rPr>
          <w:rFonts w:ascii="PT Sans" w:eastAsia="Times New Roman" w:hAnsi="PT Sans" w:cs="Times New Roman"/>
          <w:color w:val="000000"/>
          <w:kern w:val="0"/>
          <w:sz w:val="24"/>
          <w:szCs w:val="24"/>
          <w:shd w:val="clear" w:color="auto" w:fill="ECF3F6"/>
          <w:lang w:val="nl-NL" w:eastAsia="nl-NL"/>
          <w14:ligatures w14:val="none"/>
        </w:rPr>
        <w:t>ontvangst</w:t>
      </w:r>
      <w:r w:rsidR="00D56593">
        <w:rPr>
          <w:rFonts w:ascii="PT Sans" w:eastAsia="Times New Roman" w:hAnsi="PT Sans" w:cs="Times New Roman"/>
          <w:color w:val="000000"/>
          <w:kern w:val="0"/>
          <w:sz w:val="24"/>
          <w:szCs w:val="24"/>
          <w:shd w:val="clear" w:color="auto" w:fill="ECF3F6"/>
          <w:lang w:val="nl-NL" w:eastAsia="nl-NL"/>
          <w14:ligatures w14:val="none"/>
        </w:rPr>
        <w:t xml:space="preserve"> van</w:t>
      </w:r>
      <w:r w:rsidR="009D113B">
        <w:rPr>
          <w:rFonts w:ascii="PT Sans" w:eastAsia="Times New Roman" w:hAnsi="PT Sans" w:cs="Times New Roman"/>
          <w:color w:val="000000"/>
          <w:kern w:val="0"/>
          <w:sz w:val="24"/>
          <w:szCs w:val="24"/>
          <w:shd w:val="clear" w:color="auto" w:fill="ECF3F6"/>
          <w:lang w:val="nl-NL" w:eastAsia="nl-NL"/>
          <w14:ligatures w14:val="none"/>
        </w:rPr>
        <w:t xml:space="preserve"> het</w:t>
      </w:r>
      <w:r w:rsidR="00D56593">
        <w:rPr>
          <w:rFonts w:ascii="PT Sans" w:eastAsia="Times New Roman" w:hAnsi="PT Sans" w:cs="Times New Roman"/>
          <w:color w:val="000000"/>
          <w:kern w:val="0"/>
          <w:sz w:val="24"/>
          <w:szCs w:val="24"/>
          <w:shd w:val="clear" w:color="auto" w:fill="ECF3F6"/>
          <w:lang w:val="nl-NL" w:eastAsia="nl-NL"/>
          <w14:ligatures w14:val="none"/>
        </w:rPr>
        <w:t xml:space="preserve"> pr</w:t>
      </w:r>
      <w:r w:rsidR="0066300D">
        <w:rPr>
          <w:rFonts w:ascii="PT Sans" w:eastAsia="Times New Roman" w:hAnsi="PT Sans" w:cs="Times New Roman"/>
          <w:color w:val="000000"/>
          <w:kern w:val="0"/>
          <w:sz w:val="24"/>
          <w:szCs w:val="24"/>
          <w:shd w:val="clear" w:color="auto" w:fill="ECF3F6"/>
          <w:lang w:val="nl-NL" w:eastAsia="nl-NL"/>
          <w14:ligatures w14:val="none"/>
        </w:rPr>
        <w:t xml:space="preserve">oduct en </w:t>
      </w:r>
      <w:r w:rsidR="00535F55">
        <w:rPr>
          <w:rFonts w:ascii="PT Sans" w:eastAsia="Times New Roman" w:hAnsi="PT Sans" w:cs="Times New Roman"/>
          <w:color w:val="000000"/>
          <w:kern w:val="0"/>
          <w:sz w:val="24"/>
          <w:szCs w:val="24"/>
          <w:shd w:val="clear" w:color="auto" w:fill="ECF3F6"/>
          <w:lang w:val="nl-NL" w:eastAsia="nl-NL"/>
          <w14:ligatures w14:val="none"/>
        </w:rPr>
        <w:t xml:space="preserve">het verwerken ervan is plastickorrels.nl niet </w:t>
      </w:r>
      <w:r w:rsidR="00F476C5">
        <w:rPr>
          <w:rFonts w:ascii="PT Sans" w:eastAsia="Times New Roman" w:hAnsi="PT Sans" w:cs="Times New Roman"/>
          <w:color w:val="000000"/>
          <w:kern w:val="0"/>
          <w:sz w:val="24"/>
          <w:szCs w:val="24"/>
          <w:shd w:val="clear" w:color="auto" w:fill="ECF3F6"/>
          <w:lang w:val="nl-NL" w:eastAsia="nl-NL"/>
          <w14:ligatures w14:val="none"/>
        </w:rPr>
        <w:t>aansprakelijk</w:t>
      </w:r>
      <w:r w:rsidR="00535F55">
        <w:rPr>
          <w:rFonts w:ascii="PT Sans" w:eastAsia="Times New Roman" w:hAnsi="PT Sans" w:cs="Times New Roman"/>
          <w:color w:val="000000"/>
          <w:kern w:val="0"/>
          <w:sz w:val="24"/>
          <w:szCs w:val="24"/>
          <w:shd w:val="clear" w:color="auto" w:fill="ECF3F6"/>
          <w:lang w:val="nl-NL" w:eastAsia="nl-NL"/>
          <w14:ligatures w14:val="none"/>
        </w:rPr>
        <w:t xml:space="preserve"> voor </w:t>
      </w:r>
      <w:r w:rsidR="009C738B">
        <w:rPr>
          <w:rFonts w:ascii="PT Sans" w:eastAsia="Times New Roman" w:hAnsi="PT Sans" w:cs="Times New Roman"/>
          <w:color w:val="000000"/>
          <w:kern w:val="0"/>
          <w:sz w:val="24"/>
          <w:szCs w:val="24"/>
          <w:shd w:val="clear" w:color="auto" w:fill="ECF3F6"/>
          <w:lang w:val="nl-NL" w:eastAsia="nl-NL"/>
          <w14:ligatures w14:val="none"/>
        </w:rPr>
        <w:t>lichamelijke schade of overlijden</w:t>
      </w:r>
      <w:r w:rsidR="00997D73">
        <w:rPr>
          <w:rFonts w:ascii="PT Sans" w:eastAsia="Times New Roman" w:hAnsi="PT Sans" w:cs="Times New Roman"/>
          <w:color w:val="000000"/>
          <w:kern w:val="0"/>
          <w:sz w:val="24"/>
          <w:szCs w:val="24"/>
          <w:shd w:val="clear" w:color="auto" w:fill="ECF3F6"/>
          <w:lang w:val="nl-NL" w:eastAsia="nl-NL"/>
          <w14:ligatures w14:val="none"/>
        </w:rPr>
        <w:t xml:space="preserve"> van personen of dieren</w:t>
      </w:r>
      <w:r w:rsidR="009C1943">
        <w:rPr>
          <w:rFonts w:ascii="PT Sans" w:eastAsia="Times New Roman" w:hAnsi="PT Sans" w:cs="Times New Roman"/>
          <w:color w:val="000000"/>
          <w:kern w:val="0"/>
          <w:sz w:val="24"/>
          <w:szCs w:val="24"/>
          <w:shd w:val="clear" w:color="auto" w:fill="ECF3F6"/>
          <w:lang w:val="nl-NL" w:eastAsia="nl-NL"/>
          <w14:ligatures w14:val="none"/>
        </w:rPr>
        <w:t xml:space="preserve"> door toedoen van het product. </w:t>
      </w:r>
    </w:p>
    <w:sectPr w:rsidR="00AF0AE8" w:rsidRPr="00064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4D"/>
    <w:family w:val="auto"/>
    <w:pitch w:val="variable"/>
    <w:sig w:usb0="2000020F" w:usb1="00000003" w:usb2="00000000" w:usb3="00000000" w:csb0="00000197" w:csb1="00000000"/>
  </w:font>
  <w:font w:name="PT Sans">
    <w:altName w:val="Aria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7A3"/>
    <w:multiLevelType w:val="multilevel"/>
    <w:tmpl w:val="16C28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A3643"/>
    <w:multiLevelType w:val="multilevel"/>
    <w:tmpl w:val="EB7EC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05793"/>
    <w:multiLevelType w:val="multilevel"/>
    <w:tmpl w:val="BCD0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432FF"/>
    <w:multiLevelType w:val="multilevel"/>
    <w:tmpl w:val="2572F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A28C1"/>
    <w:multiLevelType w:val="multilevel"/>
    <w:tmpl w:val="47D07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C7E66"/>
    <w:multiLevelType w:val="multilevel"/>
    <w:tmpl w:val="CD6E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C6121"/>
    <w:multiLevelType w:val="multilevel"/>
    <w:tmpl w:val="14882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9798F"/>
    <w:multiLevelType w:val="multilevel"/>
    <w:tmpl w:val="4CD6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27740"/>
    <w:multiLevelType w:val="multilevel"/>
    <w:tmpl w:val="4B9E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236C9"/>
    <w:multiLevelType w:val="multilevel"/>
    <w:tmpl w:val="15467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02E13"/>
    <w:multiLevelType w:val="multilevel"/>
    <w:tmpl w:val="B8BE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A396D"/>
    <w:multiLevelType w:val="multilevel"/>
    <w:tmpl w:val="73D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F52E1"/>
    <w:multiLevelType w:val="multilevel"/>
    <w:tmpl w:val="731C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AE6085"/>
    <w:multiLevelType w:val="multilevel"/>
    <w:tmpl w:val="2126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C5E6C"/>
    <w:multiLevelType w:val="multilevel"/>
    <w:tmpl w:val="45D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46F1A"/>
    <w:multiLevelType w:val="multilevel"/>
    <w:tmpl w:val="1750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F95974"/>
    <w:multiLevelType w:val="multilevel"/>
    <w:tmpl w:val="187E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878517">
    <w:abstractNumId w:val="5"/>
  </w:num>
  <w:num w:numId="2" w16cid:durableId="571353333">
    <w:abstractNumId w:val="12"/>
  </w:num>
  <w:num w:numId="3" w16cid:durableId="1755083928">
    <w:abstractNumId w:val="1"/>
  </w:num>
  <w:num w:numId="4" w16cid:durableId="736169549">
    <w:abstractNumId w:val="3"/>
  </w:num>
  <w:num w:numId="5" w16cid:durableId="1519277079">
    <w:abstractNumId w:val="15"/>
  </w:num>
  <w:num w:numId="6" w16cid:durableId="1353068487">
    <w:abstractNumId w:val="13"/>
  </w:num>
  <w:num w:numId="7" w16cid:durableId="639652039">
    <w:abstractNumId w:val="11"/>
  </w:num>
  <w:num w:numId="8" w16cid:durableId="693457644">
    <w:abstractNumId w:val="0"/>
  </w:num>
  <w:num w:numId="9" w16cid:durableId="2127649682">
    <w:abstractNumId w:val="6"/>
  </w:num>
  <w:num w:numId="10" w16cid:durableId="710809140">
    <w:abstractNumId w:val="9"/>
  </w:num>
  <w:num w:numId="11" w16cid:durableId="7752766">
    <w:abstractNumId w:val="14"/>
  </w:num>
  <w:num w:numId="12" w16cid:durableId="1002244343">
    <w:abstractNumId w:val="16"/>
  </w:num>
  <w:num w:numId="13" w16cid:durableId="658389714">
    <w:abstractNumId w:val="8"/>
  </w:num>
  <w:num w:numId="14" w16cid:durableId="1312514251">
    <w:abstractNumId w:val="4"/>
  </w:num>
  <w:num w:numId="15" w16cid:durableId="172571855">
    <w:abstractNumId w:val="10"/>
  </w:num>
  <w:num w:numId="16" w16cid:durableId="398941520">
    <w:abstractNumId w:val="7"/>
  </w:num>
  <w:num w:numId="17" w16cid:durableId="465510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B6"/>
    <w:rsid w:val="000642B6"/>
    <w:rsid w:val="000F57A9"/>
    <w:rsid w:val="003539D0"/>
    <w:rsid w:val="0045798F"/>
    <w:rsid w:val="004842BC"/>
    <w:rsid w:val="004959EE"/>
    <w:rsid w:val="004C374A"/>
    <w:rsid w:val="00535F55"/>
    <w:rsid w:val="0066300D"/>
    <w:rsid w:val="0071259E"/>
    <w:rsid w:val="00725FC4"/>
    <w:rsid w:val="00777F01"/>
    <w:rsid w:val="00780157"/>
    <w:rsid w:val="007D7BD6"/>
    <w:rsid w:val="00911DDD"/>
    <w:rsid w:val="00997D73"/>
    <w:rsid w:val="009C1943"/>
    <w:rsid w:val="009C738B"/>
    <w:rsid w:val="009D113B"/>
    <w:rsid w:val="009F73E3"/>
    <w:rsid w:val="00A53E28"/>
    <w:rsid w:val="00AF0AE8"/>
    <w:rsid w:val="00B96F6B"/>
    <w:rsid w:val="00D56593"/>
    <w:rsid w:val="00D6421A"/>
    <w:rsid w:val="00F476C5"/>
    <w:rsid w:val="00F67F8A"/>
    <w:rsid w:val="00FD1CC1"/>
    <w:rsid w:val="00FF6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0FCF"/>
  <w15:chartTrackingRefBased/>
  <w15:docId w15:val="{ACA0E704-1A38-43F7-B488-95200F24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2">
    <w:name w:val="heading 2"/>
    <w:basedOn w:val="Standaard"/>
    <w:link w:val="Kop2Char"/>
    <w:uiPriority w:val="9"/>
    <w:qFormat/>
    <w:rsid w:val="000642B6"/>
    <w:pPr>
      <w:spacing w:before="100" w:beforeAutospacing="1" w:after="100" w:afterAutospacing="1" w:line="240" w:lineRule="auto"/>
      <w:outlineLvl w:val="1"/>
    </w:pPr>
    <w:rPr>
      <w:rFonts w:ascii="Times New Roman" w:eastAsia="Times New Roman" w:hAnsi="Times New Roman" w:cs="Times New Roman"/>
      <w:b/>
      <w:bCs/>
      <w:kern w:val="0"/>
      <w:sz w:val="36"/>
      <w:szCs w:val="36"/>
      <w:lang w:val="nl-NL" w:eastAsia="nl-NL"/>
      <w14:ligatures w14:val="none"/>
    </w:rPr>
  </w:style>
  <w:style w:type="paragraph" w:styleId="Kop3">
    <w:name w:val="heading 3"/>
    <w:basedOn w:val="Standaard"/>
    <w:link w:val="Kop3Char"/>
    <w:uiPriority w:val="9"/>
    <w:qFormat/>
    <w:rsid w:val="000642B6"/>
    <w:pPr>
      <w:spacing w:before="100" w:beforeAutospacing="1" w:after="100" w:afterAutospacing="1" w:line="240" w:lineRule="auto"/>
      <w:outlineLvl w:val="2"/>
    </w:pPr>
    <w:rPr>
      <w:rFonts w:ascii="Times New Roman" w:eastAsia="Times New Roman" w:hAnsi="Times New Roman" w:cs="Times New Roman"/>
      <w:b/>
      <w:bCs/>
      <w:kern w:val="0"/>
      <w:sz w:val="27"/>
      <w:szCs w:val="27"/>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42B6"/>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0642B6"/>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0642B6"/>
    <w:rPr>
      <w:b/>
      <w:bCs/>
    </w:rPr>
  </w:style>
  <w:style w:type="character" w:styleId="Hyperlink">
    <w:name w:val="Hyperlink"/>
    <w:basedOn w:val="Standaardalinea-lettertype"/>
    <w:uiPriority w:val="99"/>
    <w:semiHidden/>
    <w:unhideWhenUsed/>
    <w:rsid w:val="000642B6"/>
    <w:rPr>
      <w:color w:val="0000FF"/>
      <w:u w:val="single"/>
    </w:rPr>
  </w:style>
  <w:style w:type="character" w:styleId="Nadruk">
    <w:name w:val="Emphasis"/>
    <w:basedOn w:val="Standaardalinea-lettertype"/>
    <w:uiPriority w:val="20"/>
    <w:qFormat/>
    <w:rsid w:val="000642B6"/>
    <w:rPr>
      <w:i/>
      <w:iCs/>
    </w:rPr>
  </w:style>
  <w:style w:type="paragraph" w:styleId="Lijstalinea">
    <w:name w:val="List Paragraph"/>
    <w:basedOn w:val="Standaard"/>
    <w:uiPriority w:val="34"/>
    <w:qFormat/>
    <w:rsid w:val="00F6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3918</Words>
  <Characters>21554</Characters>
  <Application>Microsoft Office Word</Application>
  <DocSecurity>0</DocSecurity>
  <Lines>179</Lines>
  <Paragraphs>50</Paragraphs>
  <ScaleCrop>false</ScaleCrop>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Janssen</dc:creator>
  <cp:keywords/>
  <dc:description/>
  <cp:lastModifiedBy>Daan Klem</cp:lastModifiedBy>
  <cp:revision>24</cp:revision>
  <dcterms:created xsi:type="dcterms:W3CDTF">2023-07-03T15:08:00Z</dcterms:created>
  <dcterms:modified xsi:type="dcterms:W3CDTF">2023-07-20T18:02:00Z</dcterms:modified>
</cp:coreProperties>
</file>